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61389890"/>
        <w:placeholder>
          <w:docPart w:val="7823E55FFAAA4B36BEAAC3918714B036"/>
        </w:placeholder>
        <w:temporary/>
        <w:showingPlcHdr/>
        <w15:appearance w15:val="hidden"/>
      </w:sdtPr>
      <w:sdtContent>
        <w:p w14:paraId="4449E072" w14:textId="77777777" w:rsidR="00D45945" w:rsidRPr="00D45945" w:rsidRDefault="00D45945" w:rsidP="00D45945">
          <w:pPr>
            <w:pStyle w:val="Kontaktinfos"/>
          </w:pPr>
          <w:r w:rsidRPr="00D45945">
            <w:rPr>
              <w:rStyle w:val="Platzhaltertext"/>
              <w:color w:val="595959" w:themeColor="text1" w:themeTint="A6"/>
              <w:lang w:bidi="de-DE"/>
            </w:rPr>
            <w:t>[Firmenname]</w:t>
          </w:r>
        </w:p>
      </w:sdtContent>
    </w:sdt>
    <w:sdt>
      <w:sdtPr>
        <w:id w:val="776065429"/>
        <w:placeholder>
          <w:docPart w:val="C593C4442ABC4FFFBE2B86481C3D2A28"/>
        </w:placeholder>
        <w:temporary/>
        <w:showingPlcHdr/>
        <w15:appearance w15:val="hidden"/>
      </w:sdtPr>
      <w:sdtEndPr>
        <w:rPr>
          <w:rStyle w:val="Fett"/>
          <w:b/>
          <w:bCs/>
        </w:rPr>
      </w:sdtEndPr>
      <w:sdtContent>
        <w:p w14:paraId="61345219" w14:textId="77777777" w:rsidR="00D45945" w:rsidRPr="00D45945" w:rsidRDefault="00D45945" w:rsidP="00D45945">
          <w:pPr>
            <w:pStyle w:val="Kontaktinfos"/>
            <w:rPr>
              <w:rStyle w:val="Fett"/>
              <w:b w:val="0"/>
              <w:bCs w:val="0"/>
            </w:rPr>
          </w:pPr>
          <w:r w:rsidRPr="00D45945">
            <w:rPr>
              <w:rStyle w:val="Fett"/>
              <w:b w:val="0"/>
              <w:lang w:bidi="de-DE"/>
            </w:rPr>
            <w:t>[</w:t>
          </w:r>
          <w:r w:rsidRPr="00D45945">
            <w:rPr>
              <w:lang w:bidi="de-DE"/>
            </w:rPr>
            <w:t>Straße, PLZ Ort]</w:t>
          </w:r>
        </w:p>
      </w:sdtContent>
    </w:sdt>
    <w:p w14:paraId="42FB75E6" w14:textId="77777777" w:rsidR="00407B01" w:rsidRDefault="00407B01" w:rsidP="00407B01">
      <w:pPr>
        <w:pStyle w:val="Empfnger"/>
        <w:spacing w:before="0"/>
        <w:rPr>
          <w:sz w:val="22"/>
          <w:szCs w:val="22"/>
        </w:rPr>
      </w:pPr>
    </w:p>
    <w:p w14:paraId="0667BDCB" w14:textId="77777777" w:rsidR="00407B01" w:rsidRDefault="00407B01" w:rsidP="00407B01">
      <w:pPr>
        <w:pStyle w:val="Empfnger"/>
        <w:spacing w:before="0"/>
        <w:rPr>
          <w:sz w:val="22"/>
          <w:szCs w:val="22"/>
        </w:rPr>
      </w:pPr>
    </w:p>
    <w:p w14:paraId="01DD1E4E" w14:textId="77777777" w:rsidR="00407B01" w:rsidRDefault="00407B01" w:rsidP="00407B01">
      <w:pPr>
        <w:pStyle w:val="Empfnger"/>
        <w:spacing w:before="0"/>
        <w:rPr>
          <w:sz w:val="22"/>
          <w:szCs w:val="22"/>
        </w:rPr>
      </w:pPr>
    </w:p>
    <w:p w14:paraId="2923663F" w14:textId="77777777" w:rsidR="00407B01" w:rsidRPr="00407B01" w:rsidRDefault="00407B01" w:rsidP="00407B01">
      <w:pPr>
        <w:pStyle w:val="Empfnger"/>
        <w:spacing w:before="0"/>
        <w:rPr>
          <w:rFonts w:ascii="Calibri" w:hAnsi="Calibri" w:cs="Calibri"/>
          <w:sz w:val="24"/>
          <w:szCs w:val="24"/>
        </w:rPr>
      </w:pPr>
    </w:p>
    <w:p w14:paraId="246C21CA" w14:textId="2CA95750" w:rsidR="003E24DF" w:rsidRPr="00407B01" w:rsidRDefault="00407B01" w:rsidP="00407B01">
      <w:pPr>
        <w:pStyle w:val="Empfnger"/>
        <w:spacing w:before="0"/>
        <w:rPr>
          <w:rFonts w:ascii="Calibri" w:hAnsi="Calibri" w:cs="Calibri"/>
          <w:sz w:val="24"/>
          <w:szCs w:val="24"/>
        </w:rPr>
      </w:pPr>
      <w:r w:rsidRPr="00407B01">
        <w:rPr>
          <w:rFonts w:ascii="Calibri" w:hAnsi="Calibri" w:cs="Calibri"/>
          <w:sz w:val="24"/>
          <w:szCs w:val="24"/>
        </w:rPr>
        <w:t>Frau/Herrn Abgeordnete/n</w:t>
      </w:r>
    </w:p>
    <w:p w14:paraId="708EDF8B" w14:textId="38D75D2D" w:rsidR="00407B01" w:rsidRDefault="00694E29" w:rsidP="00407B01">
      <w:pPr>
        <w:pStyle w:val="Empfnger"/>
        <w:spacing w:before="0"/>
        <w:rPr>
          <w:rFonts w:ascii="Calibri" w:hAnsi="Calibri" w:cs="Calibri"/>
          <w:sz w:val="24"/>
          <w:szCs w:val="24"/>
        </w:rPr>
      </w:pPr>
      <w:r>
        <w:rPr>
          <w:rFonts w:ascii="Calibri" w:hAnsi="Calibri" w:cs="Calibri"/>
          <w:sz w:val="24"/>
          <w:szCs w:val="24"/>
        </w:rPr>
        <w:t>Vorname Nachname, MdB</w:t>
      </w:r>
    </w:p>
    <w:p w14:paraId="391E5FC4" w14:textId="47C274CE" w:rsidR="00DA3337" w:rsidRPr="00407B01" w:rsidRDefault="00DA3337" w:rsidP="00407B01">
      <w:pPr>
        <w:pStyle w:val="Empfnger"/>
        <w:spacing w:before="0"/>
        <w:rPr>
          <w:rFonts w:ascii="Calibri" w:hAnsi="Calibri" w:cs="Calibri"/>
          <w:sz w:val="24"/>
          <w:szCs w:val="24"/>
        </w:rPr>
      </w:pPr>
      <w:r>
        <w:rPr>
          <w:rFonts w:ascii="Calibri" w:hAnsi="Calibri" w:cs="Calibri"/>
          <w:sz w:val="24"/>
          <w:szCs w:val="24"/>
        </w:rPr>
        <w:t>Deutscher Bundestag</w:t>
      </w:r>
    </w:p>
    <w:p w14:paraId="6358FEB3" w14:textId="3E6C0B7F" w:rsidR="003E24DF" w:rsidRPr="00407B01" w:rsidRDefault="00694E29" w:rsidP="00407B01">
      <w:pPr>
        <w:spacing w:before="0" w:after="0"/>
        <w:rPr>
          <w:rFonts w:ascii="Calibri" w:hAnsi="Calibri" w:cs="Calibri"/>
          <w:color w:val="000000" w:themeColor="text1"/>
          <w:sz w:val="24"/>
          <w:szCs w:val="24"/>
        </w:rPr>
      </w:pPr>
      <w:r>
        <w:rPr>
          <w:rFonts w:ascii="Calibri" w:hAnsi="Calibri" w:cs="Calibri"/>
          <w:color w:val="000000" w:themeColor="text1"/>
          <w:sz w:val="24"/>
          <w:szCs w:val="24"/>
        </w:rPr>
        <w:t>Platz der Republik 1</w:t>
      </w:r>
    </w:p>
    <w:p w14:paraId="756584A7" w14:textId="31DB6EBC" w:rsidR="00407B01" w:rsidRPr="00407B01" w:rsidRDefault="00694E29" w:rsidP="00407B01">
      <w:pPr>
        <w:spacing w:before="0" w:after="0"/>
        <w:rPr>
          <w:rFonts w:ascii="Calibri" w:hAnsi="Calibri" w:cs="Calibri"/>
          <w:color w:val="000000" w:themeColor="text1"/>
          <w:sz w:val="24"/>
          <w:szCs w:val="24"/>
        </w:rPr>
      </w:pPr>
      <w:r>
        <w:rPr>
          <w:rFonts w:ascii="Calibri" w:hAnsi="Calibri" w:cs="Calibri"/>
          <w:color w:val="000000" w:themeColor="text1"/>
          <w:sz w:val="24"/>
          <w:szCs w:val="24"/>
        </w:rPr>
        <w:t>11011 Berlin</w:t>
      </w:r>
    </w:p>
    <w:p w14:paraId="33AAFDFC" w14:textId="2F46392E" w:rsidR="00407B01" w:rsidRDefault="00407B01" w:rsidP="00407B01">
      <w:pPr>
        <w:spacing w:before="0"/>
        <w:rPr>
          <w:color w:val="000000" w:themeColor="text1"/>
          <w:sz w:val="22"/>
          <w:szCs w:val="22"/>
        </w:rPr>
      </w:pPr>
    </w:p>
    <w:p w14:paraId="340C5DBF" w14:textId="3C5683C5" w:rsidR="00407B01" w:rsidRPr="00407B01" w:rsidRDefault="00407B01" w:rsidP="00407B01">
      <w:pPr>
        <w:pStyle w:val="Unterschrift"/>
        <w:spacing w:before="0" w:after="0"/>
        <w:jc w:val="right"/>
        <w:rPr>
          <w:rFonts w:ascii="Calibri" w:hAnsi="Calibri" w:cs="Calibri"/>
          <w:b w:val="0"/>
          <w:bCs w:val="0"/>
          <w:color w:val="000000" w:themeColor="text1"/>
          <w:sz w:val="24"/>
          <w:szCs w:val="24"/>
          <w:lang w:bidi="de-DE"/>
        </w:rPr>
      </w:pPr>
      <w:r w:rsidRPr="00407B01">
        <w:rPr>
          <w:rFonts w:ascii="Calibri" w:hAnsi="Calibri" w:cs="Calibri"/>
          <w:b w:val="0"/>
          <w:bCs w:val="0"/>
          <w:color w:val="000000" w:themeColor="text1"/>
          <w:sz w:val="24"/>
          <w:szCs w:val="24"/>
          <w:lang w:bidi="de-DE"/>
        </w:rPr>
        <w:t>Datum</w:t>
      </w:r>
    </w:p>
    <w:p w14:paraId="42E3B942" w14:textId="38981644" w:rsidR="00407B01" w:rsidRPr="00A76E2E" w:rsidRDefault="000A036B" w:rsidP="00A76E2E">
      <w:pPr>
        <w:pStyle w:val="Anrede"/>
        <w:spacing w:after="120"/>
        <w:jc w:val="both"/>
        <w:rPr>
          <w:rFonts w:ascii="Calibri" w:hAnsi="Calibri" w:cs="Calibri"/>
          <w:b/>
          <w:color w:val="000000" w:themeColor="text1"/>
          <w:sz w:val="24"/>
          <w:szCs w:val="24"/>
          <w:lang w:bidi="de-DE"/>
        </w:rPr>
      </w:pPr>
      <w:r w:rsidRPr="00A76E2E">
        <w:rPr>
          <w:rFonts w:ascii="Calibri" w:hAnsi="Calibri" w:cs="Calibri"/>
          <w:b/>
          <w:color w:val="000000" w:themeColor="text1"/>
          <w:sz w:val="24"/>
          <w:szCs w:val="24"/>
          <w:lang w:bidi="de-DE"/>
        </w:rPr>
        <w:t>KEIN</w:t>
      </w:r>
      <w:r w:rsidR="0072357F">
        <w:rPr>
          <w:rFonts w:ascii="Calibri" w:hAnsi="Calibri" w:cs="Calibri"/>
          <w:b/>
          <w:color w:val="000000" w:themeColor="text1"/>
          <w:sz w:val="24"/>
          <w:szCs w:val="24"/>
          <w:lang w:bidi="de-DE"/>
        </w:rPr>
        <w:t xml:space="preserve"> Ausverkauf</w:t>
      </w:r>
      <w:r w:rsidRPr="00A76E2E">
        <w:rPr>
          <w:rFonts w:ascii="Calibri" w:hAnsi="Calibri" w:cs="Calibri"/>
          <w:b/>
          <w:color w:val="000000" w:themeColor="text1"/>
          <w:sz w:val="24"/>
          <w:szCs w:val="24"/>
          <w:lang w:bidi="de-DE"/>
        </w:rPr>
        <w:t xml:space="preserve"> bei </w:t>
      </w:r>
      <w:r w:rsidR="0072357F">
        <w:rPr>
          <w:rFonts w:ascii="Calibri" w:hAnsi="Calibri" w:cs="Calibri"/>
          <w:b/>
          <w:color w:val="000000" w:themeColor="text1"/>
          <w:sz w:val="24"/>
          <w:szCs w:val="24"/>
          <w:lang w:bidi="de-DE"/>
        </w:rPr>
        <w:t xml:space="preserve">der </w:t>
      </w:r>
      <w:r w:rsidRPr="00A76E2E">
        <w:rPr>
          <w:rFonts w:ascii="Calibri" w:hAnsi="Calibri" w:cs="Calibri"/>
          <w:b/>
          <w:color w:val="000000" w:themeColor="text1"/>
          <w:sz w:val="24"/>
          <w:szCs w:val="24"/>
          <w:lang w:bidi="de-DE"/>
        </w:rPr>
        <w:t>Mittelstandsförder</w:t>
      </w:r>
      <w:r w:rsidR="0072357F">
        <w:rPr>
          <w:rFonts w:ascii="Calibri" w:hAnsi="Calibri" w:cs="Calibri"/>
          <w:b/>
          <w:color w:val="000000" w:themeColor="text1"/>
          <w:sz w:val="24"/>
          <w:szCs w:val="24"/>
          <w:lang w:bidi="de-DE"/>
        </w:rPr>
        <w:t xml:space="preserve">ung </w:t>
      </w:r>
      <w:r w:rsidRPr="00A76E2E">
        <w:rPr>
          <w:rFonts w:ascii="Calibri" w:hAnsi="Calibri" w:cs="Calibri"/>
          <w:b/>
          <w:color w:val="000000" w:themeColor="text1"/>
          <w:sz w:val="24"/>
          <w:szCs w:val="24"/>
          <w:lang w:bidi="de-DE"/>
        </w:rPr>
        <w:t>in der Logistik</w:t>
      </w:r>
    </w:p>
    <w:p w14:paraId="3116242E" w14:textId="001D2A83" w:rsidR="000A036B" w:rsidRPr="00A76E2E" w:rsidRDefault="0072357F" w:rsidP="00A76E2E">
      <w:pPr>
        <w:pStyle w:val="Anrede"/>
        <w:spacing w:before="0" w:after="120"/>
        <w:jc w:val="both"/>
        <w:rPr>
          <w:rFonts w:ascii="Calibri" w:hAnsi="Calibri" w:cs="Calibri"/>
          <w:bCs/>
          <w:i/>
          <w:iCs/>
          <w:color w:val="000000" w:themeColor="text1"/>
          <w:sz w:val="24"/>
          <w:szCs w:val="24"/>
          <w:lang w:bidi="de-DE"/>
        </w:rPr>
      </w:pPr>
      <w:r>
        <w:rPr>
          <w:rFonts w:ascii="Calibri" w:hAnsi="Calibri" w:cs="Calibri"/>
          <w:bCs/>
          <w:i/>
          <w:iCs/>
          <w:color w:val="000000" w:themeColor="text1"/>
          <w:sz w:val="24"/>
          <w:szCs w:val="24"/>
          <w:lang w:bidi="de-DE"/>
        </w:rPr>
        <w:t xml:space="preserve">Mautharmonisierung im europäischen Wettbewerb wichtiger denn je - </w:t>
      </w:r>
      <w:r w:rsidR="000A036B" w:rsidRPr="00A76E2E">
        <w:rPr>
          <w:rFonts w:ascii="Calibri" w:hAnsi="Calibri" w:cs="Calibri"/>
          <w:bCs/>
          <w:i/>
          <w:iCs/>
          <w:color w:val="000000" w:themeColor="text1"/>
          <w:sz w:val="24"/>
          <w:szCs w:val="24"/>
          <w:lang w:bidi="de-DE"/>
        </w:rPr>
        <w:t xml:space="preserve">Förderprogramme „Umweltschutz und Sicherheit“ sowie „Aus- und Weiterbildung“ </w:t>
      </w:r>
      <w:r>
        <w:rPr>
          <w:rFonts w:ascii="Calibri" w:hAnsi="Calibri" w:cs="Calibri"/>
          <w:bCs/>
          <w:i/>
          <w:iCs/>
          <w:color w:val="000000" w:themeColor="text1"/>
          <w:sz w:val="24"/>
          <w:szCs w:val="24"/>
          <w:lang w:bidi="de-DE"/>
        </w:rPr>
        <w:t>erhalten</w:t>
      </w:r>
    </w:p>
    <w:p w14:paraId="1F1C78FE" w14:textId="77777777" w:rsidR="00407B01" w:rsidRPr="00A76E2E" w:rsidRDefault="00407B01" w:rsidP="00A76E2E">
      <w:pPr>
        <w:pStyle w:val="Unterschrift"/>
        <w:spacing w:after="120"/>
        <w:jc w:val="both"/>
        <w:rPr>
          <w:rFonts w:ascii="Calibri" w:hAnsi="Calibri" w:cs="Calibri"/>
          <w:b w:val="0"/>
          <w:bCs w:val="0"/>
          <w:color w:val="000000" w:themeColor="text1"/>
          <w:sz w:val="24"/>
          <w:szCs w:val="24"/>
          <w:lang w:bidi="de-DE"/>
        </w:rPr>
      </w:pPr>
    </w:p>
    <w:p w14:paraId="4718AC97" w14:textId="50AF44CD" w:rsidR="00407B01" w:rsidRPr="00A76E2E" w:rsidRDefault="00407B01" w:rsidP="00A76E2E">
      <w:pPr>
        <w:pStyle w:val="Unterschrift"/>
        <w:spacing w:before="0" w:after="120"/>
        <w:jc w:val="both"/>
        <w:rPr>
          <w:rFonts w:ascii="Calibri" w:hAnsi="Calibri" w:cs="Calibri"/>
          <w:b w:val="0"/>
          <w:bCs w:val="0"/>
          <w:color w:val="000000" w:themeColor="text1"/>
          <w:sz w:val="24"/>
          <w:szCs w:val="24"/>
          <w:lang w:bidi="de-DE"/>
        </w:rPr>
      </w:pPr>
      <w:r w:rsidRPr="00A76E2E">
        <w:rPr>
          <w:rFonts w:ascii="Calibri" w:hAnsi="Calibri" w:cs="Calibri"/>
          <w:b w:val="0"/>
          <w:bCs w:val="0"/>
          <w:color w:val="000000" w:themeColor="text1"/>
          <w:sz w:val="24"/>
          <w:szCs w:val="24"/>
          <w:lang w:bidi="de-DE"/>
        </w:rPr>
        <w:t>Sehr geehrte/r Frau/Herr Abgeordnete/r,</w:t>
      </w:r>
    </w:p>
    <w:p w14:paraId="23B35CAC" w14:textId="6B2BBF1C" w:rsidR="00A76E2E" w:rsidRPr="00A76E2E" w:rsidRDefault="00A76E2E" w:rsidP="00A76E2E">
      <w:pPr>
        <w:spacing w:before="100" w:beforeAutospacing="1" w:after="120" w:line="300" w:lineRule="atLeast"/>
        <w:jc w:val="both"/>
        <w:rPr>
          <w:rFonts w:ascii="Calibri" w:eastAsia="Times New Roman" w:hAnsi="Calibri" w:cs="Calibri"/>
          <w:color w:val="auto"/>
          <w:kern w:val="0"/>
          <w:sz w:val="24"/>
          <w:szCs w:val="24"/>
          <w:lang w:eastAsia="de-DE"/>
        </w:rPr>
      </w:pPr>
      <w:r>
        <w:rPr>
          <w:rFonts w:ascii="Calibri" w:eastAsia="Times New Roman" w:hAnsi="Calibri" w:cs="Calibri"/>
          <w:color w:val="auto"/>
          <w:kern w:val="0"/>
          <w:sz w:val="24"/>
          <w:szCs w:val="24"/>
          <w:lang w:eastAsia="de-DE"/>
        </w:rPr>
        <w:t>u</w:t>
      </w:r>
      <w:r w:rsidRPr="00A76E2E">
        <w:rPr>
          <w:rFonts w:ascii="Calibri" w:eastAsia="Times New Roman" w:hAnsi="Calibri" w:cs="Calibri"/>
          <w:color w:val="auto"/>
          <w:kern w:val="0"/>
          <w:sz w:val="24"/>
          <w:szCs w:val="24"/>
          <w:lang w:eastAsia="de-DE"/>
        </w:rPr>
        <w:t>nser Unternehmen ist ein mittelständisches Transport- und Logistikunternehmen aus …, das jeden Tag</w:t>
      </w:r>
      <w:r w:rsidR="00BE61A7">
        <w:rPr>
          <w:rFonts w:ascii="Calibri" w:eastAsia="Times New Roman" w:hAnsi="Calibri" w:cs="Calibri"/>
          <w:color w:val="auto"/>
          <w:kern w:val="0"/>
          <w:sz w:val="24"/>
          <w:szCs w:val="24"/>
          <w:lang w:eastAsia="de-DE"/>
        </w:rPr>
        <w:t xml:space="preserve"> -</w:t>
      </w:r>
      <w:r w:rsidRPr="00A76E2E">
        <w:rPr>
          <w:rFonts w:ascii="Calibri" w:eastAsia="Times New Roman" w:hAnsi="Calibri" w:cs="Calibri"/>
          <w:color w:val="auto"/>
          <w:kern w:val="0"/>
          <w:sz w:val="24"/>
          <w:szCs w:val="24"/>
          <w:lang w:eastAsia="de-DE"/>
        </w:rPr>
        <w:t xml:space="preserve"> </w:t>
      </w:r>
      <w:r w:rsidR="00BE61A7">
        <w:rPr>
          <w:rFonts w:ascii="Calibri" w:eastAsia="Times New Roman" w:hAnsi="Calibri" w:cs="Calibri"/>
          <w:color w:val="auto"/>
          <w:kern w:val="0"/>
          <w:sz w:val="24"/>
          <w:szCs w:val="24"/>
          <w:lang w:eastAsia="de-DE"/>
        </w:rPr>
        <w:t xml:space="preserve">wie </w:t>
      </w:r>
      <w:r w:rsidRPr="00A76E2E">
        <w:rPr>
          <w:rFonts w:ascii="Calibri" w:eastAsia="Times New Roman" w:hAnsi="Calibri" w:cs="Calibri"/>
          <w:color w:val="auto"/>
          <w:kern w:val="0"/>
          <w:sz w:val="24"/>
          <w:szCs w:val="24"/>
          <w:lang w:eastAsia="de-DE"/>
        </w:rPr>
        <w:t>viele tausend andere Unternehme</w:t>
      </w:r>
      <w:r w:rsidR="00BE61A7">
        <w:rPr>
          <w:rFonts w:ascii="Calibri" w:eastAsia="Times New Roman" w:hAnsi="Calibri" w:cs="Calibri"/>
          <w:color w:val="auto"/>
          <w:kern w:val="0"/>
          <w:sz w:val="24"/>
          <w:szCs w:val="24"/>
          <w:lang w:eastAsia="de-DE"/>
        </w:rPr>
        <w:t>n - mit dem</w:t>
      </w:r>
      <w:r w:rsidRPr="00A76E2E">
        <w:rPr>
          <w:rFonts w:ascii="Calibri" w:eastAsia="Times New Roman" w:hAnsi="Calibri" w:cs="Calibri"/>
          <w:color w:val="auto"/>
          <w:kern w:val="0"/>
          <w:sz w:val="24"/>
          <w:szCs w:val="24"/>
          <w:lang w:eastAsia="de-DE"/>
        </w:rPr>
        <w:t xml:space="preserve"> Lkw die Versorgung von Bevölkerung und Wirtschaft in Deutschland sicherstellt.</w:t>
      </w:r>
    </w:p>
    <w:p w14:paraId="32F70AD3" w14:textId="226B84F0" w:rsidR="00A76E2E" w:rsidRPr="00A76E2E" w:rsidRDefault="00A76E2E" w:rsidP="00A76E2E">
      <w:pPr>
        <w:spacing w:before="100" w:beforeAutospacing="1" w:after="120" w:line="300" w:lineRule="atLeast"/>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 xml:space="preserve">Angesichts der aktuellen Politik der Bundesregierung und insbesondere der </w:t>
      </w:r>
      <w:r w:rsidR="00BE61A7">
        <w:rPr>
          <w:rFonts w:ascii="Calibri" w:eastAsia="Times New Roman" w:hAnsi="Calibri" w:cs="Calibri"/>
          <w:color w:val="auto"/>
          <w:kern w:val="0"/>
          <w:sz w:val="24"/>
          <w:szCs w:val="24"/>
          <w:lang w:eastAsia="de-DE"/>
        </w:rPr>
        <w:t xml:space="preserve">geplanten </w:t>
      </w:r>
      <w:r w:rsidRPr="00A76E2E">
        <w:rPr>
          <w:rFonts w:ascii="Calibri" w:eastAsia="Times New Roman" w:hAnsi="Calibri" w:cs="Calibri"/>
          <w:color w:val="auto"/>
          <w:kern w:val="0"/>
          <w:sz w:val="24"/>
          <w:szCs w:val="24"/>
          <w:lang w:eastAsia="de-DE"/>
        </w:rPr>
        <w:t>Kürzung der für unsere Branche zentralen Förderprogramme „Umweltschutz und Sicherheit“ (US) sowie „Aus- und Weiterbildung“ (AW) fragen wir uns zunehmend, wie lange wir unter diesen Rahmenbedingungen noch wettbewerbsfähig wirtschaften und unsere Dienstleistungen in der bisherigen Form erbringen können.</w:t>
      </w:r>
    </w:p>
    <w:p w14:paraId="4A672069" w14:textId="77777777" w:rsidR="00A76E2E" w:rsidRPr="00A76E2E" w:rsidRDefault="00A76E2E" w:rsidP="00A76E2E">
      <w:pPr>
        <w:spacing w:before="100" w:beforeAutospacing="1" w:after="120" w:line="300" w:lineRule="atLeast"/>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 xml:space="preserve">Die wirtschaftliche Situation in unserer Branche ist seit mehreren Jahren </w:t>
      </w:r>
      <w:proofErr w:type="gramStart"/>
      <w:r w:rsidRPr="00A76E2E">
        <w:rPr>
          <w:rFonts w:ascii="Calibri" w:eastAsia="Times New Roman" w:hAnsi="Calibri" w:cs="Calibri"/>
          <w:color w:val="auto"/>
          <w:kern w:val="0"/>
          <w:sz w:val="24"/>
          <w:szCs w:val="24"/>
          <w:lang w:eastAsia="de-DE"/>
        </w:rPr>
        <w:t>extrem angespannt</w:t>
      </w:r>
      <w:proofErr w:type="gramEnd"/>
      <w:r w:rsidRPr="00A76E2E">
        <w:rPr>
          <w:rFonts w:ascii="Calibri" w:eastAsia="Times New Roman" w:hAnsi="Calibri" w:cs="Calibri"/>
          <w:color w:val="auto"/>
          <w:kern w:val="0"/>
          <w:sz w:val="24"/>
          <w:szCs w:val="24"/>
          <w:lang w:eastAsia="de-DE"/>
        </w:rPr>
        <w:t>. Unsere Margen liegen häufig nur im niedrigen einstelligen Prozentbereich. Das liegt zum einen an der schwachen wirtschaftlichen Gesamtsituation, zum anderen aber auch an stetig steigenden staatlichen Belastungen und den daraus resultierenden Wettbewerbsnachteilen im europäischen Vergleich.</w:t>
      </w:r>
    </w:p>
    <w:p w14:paraId="71533B3A" w14:textId="32F42A78" w:rsidR="00A76E2E" w:rsidRPr="00A76E2E" w:rsidRDefault="00A76E2E" w:rsidP="00A76E2E">
      <w:pPr>
        <w:spacing w:before="100" w:beforeAutospacing="1" w:after="120" w:line="300" w:lineRule="atLeast"/>
        <w:jc w:val="both"/>
        <w:rPr>
          <w:rFonts w:ascii="Calibri" w:eastAsia="Times New Roman" w:hAnsi="Calibri" w:cs="Calibri"/>
          <w:color w:val="auto"/>
          <w:kern w:val="0"/>
          <w:sz w:val="24"/>
          <w:szCs w:val="24"/>
          <w:lang w:eastAsia="de-DE"/>
        </w:rPr>
      </w:pPr>
      <w:r w:rsidRPr="00987977">
        <w:rPr>
          <w:rFonts w:ascii="Calibri" w:eastAsia="Times New Roman" w:hAnsi="Calibri" w:cs="Calibri"/>
          <w:b/>
          <w:bCs/>
          <w:color w:val="auto"/>
          <w:kern w:val="0"/>
          <w:sz w:val="24"/>
          <w:szCs w:val="24"/>
          <w:lang w:eastAsia="de-DE"/>
        </w:rPr>
        <w:t xml:space="preserve">Erst vor zweieinhalb Jahren wurde die Lkw-Maut durch Einführung einer CO₂-Komponente faktisch verdoppelt. Damit zahlt die Transportwirtschaft inzwischen jährlich insgesamt über </w:t>
      </w:r>
      <w:r w:rsidRPr="00987977">
        <w:rPr>
          <w:rFonts w:ascii="Calibri" w:eastAsia="Times New Roman" w:hAnsi="Calibri" w:cs="Calibri"/>
          <w:b/>
          <w:bCs/>
          <w:color w:val="auto"/>
          <w:kern w:val="0"/>
          <w:sz w:val="24"/>
          <w:szCs w:val="24"/>
          <w:u w:val="single"/>
          <w:lang w:eastAsia="de-DE"/>
        </w:rPr>
        <w:t>13 Milliarden Euro</w:t>
      </w:r>
      <w:r w:rsidRPr="00987977">
        <w:rPr>
          <w:rFonts w:ascii="Calibri" w:eastAsia="Times New Roman" w:hAnsi="Calibri" w:cs="Calibri"/>
          <w:b/>
          <w:bCs/>
          <w:color w:val="auto"/>
          <w:kern w:val="0"/>
          <w:sz w:val="24"/>
          <w:szCs w:val="24"/>
          <w:lang w:eastAsia="de-DE"/>
        </w:rPr>
        <w:t xml:space="preserve"> Lkw-Maut</w:t>
      </w:r>
      <w:r w:rsidRPr="00A76E2E">
        <w:rPr>
          <w:rFonts w:ascii="Calibri" w:eastAsia="Times New Roman" w:hAnsi="Calibri" w:cs="Calibri"/>
          <w:color w:val="auto"/>
          <w:kern w:val="0"/>
          <w:sz w:val="24"/>
          <w:szCs w:val="24"/>
          <w:lang w:eastAsia="de-DE"/>
        </w:rPr>
        <w:t xml:space="preserve">. Bereits im Jahr 2021 wurde zudem der nationale Emissionshandel eingeführt. Durch beide Abgaben – Emissionshandel und CO₂-Maut – zahlen </w:t>
      </w:r>
      <w:r w:rsidR="00BE61A7">
        <w:rPr>
          <w:rFonts w:ascii="Calibri" w:eastAsia="Times New Roman" w:hAnsi="Calibri" w:cs="Calibri"/>
          <w:color w:val="auto"/>
          <w:kern w:val="0"/>
          <w:sz w:val="24"/>
          <w:szCs w:val="24"/>
          <w:lang w:eastAsia="de-DE"/>
        </w:rPr>
        <w:t xml:space="preserve">ausschließlich </w:t>
      </w:r>
      <w:r w:rsidRPr="00A76E2E">
        <w:rPr>
          <w:rFonts w:ascii="Calibri" w:eastAsia="Times New Roman" w:hAnsi="Calibri" w:cs="Calibri"/>
          <w:color w:val="auto"/>
          <w:kern w:val="0"/>
          <w:sz w:val="24"/>
          <w:szCs w:val="24"/>
          <w:lang w:eastAsia="de-DE"/>
        </w:rPr>
        <w:t>deutsche Unternehmen europaweit doppelt für CO₂-Emissionen.</w:t>
      </w:r>
    </w:p>
    <w:p w14:paraId="21140D2B" w14:textId="39FD91F7" w:rsidR="00A76E2E" w:rsidRPr="00A76E2E" w:rsidRDefault="00A76E2E" w:rsidP="00A76E2E">
      <w:pPr>
        <w:spacing w:before="100" w:beforeAutospacing="1" w:after="120" w:line="300" w:lineRule="atLeast"/>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lastRenderedPageBreak/>
        <w:t xml:space="preserve">Während andere EU-Mitgliedstaaten ihre Transportwirtschaft durch Gewerbedieselmodelle entlasten, wurde in Deutschland nicht einmal das mehrfach gegebene Versprechen eingelöst, diese CO₂-Doppelbelastung zu </w:t>
      </w:r>
      <w:r w:rsidR="00BE61A7">
        <w:rPr>
          <w:rFonts w:ascii="Calibri" w:eastAsia="Times New Roman" w:hAnsi="Calibri" w:cs="Calibri"/>
          <w:color w:val="auto"/>
          <w:kern w:val="0"/>
          <w:sz w:val="24"/>
          <w:szCs w:val="24"/>
          <w:lang w:eastAsia="de-DE"/>
        </w:rPr>
        <w:t>beseitigen</w:t>
      </w:r>
      <w:r w:rsidRPr="00A76E2E">
        <w:rPr>
          <w:rFonts w:ascii="Calibri" w:eastAsia="Times New Roman" w:hAnsi="Calibri" w:cs="Calibri"/>
          <w:color w:val="auto"/>
          <w:kern w:val="0"/>
          <w:sz w:val="24"/>
          <w:szCs w:val="24"/>
          <w:lang w:eastAsia="de-DE"/>
        </w:rPr>
        <w:t>. Auch die Forderung der Branche, die Förderprogramme zur Mautharmonisierung US und AW nach zahlreichen Mauterhöhungs- und Erweiterungsrunden an die gestiegenen Kosten anzupassen und aufzustocken, blieb bislang unberücksichtigt.</w:t>
      </w:r>
      <w:r w:rsidR="00510E32">
        <w:rPr>
          <w:rFonts w:ascii="Calibri" w:eastAsia="Times New Roman" w:hAnsi="Calibri" w:cs="Calibri"/>
          <w:color w:val="auto"/>
          <w:kern w:val="0"/>
          <w:sz w:val="24"/>
          <w:szCs w:val="24"/>
          <w:lang w:eastAsia="de-DE"/>
        </w:rPr>
        <w:t xml:space="preserve"> </w:t>
      </w:r>
    </w:p>
    <w:p w14:paraId="448C17B7" w14:textId="1474DA29" w:rsidR="00A76E2E" w:rsidRPr="00A76E2E" w:rsidRDefault="00A76E2E" w:rsidP="00A76E2E">
      <w:pPr>
        <w:spacing w:before="100" w:beforeAutospacing="1" w:after="120" w:line="300" w:lineRule="atLeast"/>
        <w:jc w:val="both"/>
        <w:rPr>
          <w:rFonts w:ascii="Calibri" w:eastAsia="Times New Roman" w:hAnsi="Calibri" w:cs="Calibri"/>
          <w:b/>
          <w:bCs/>
          <w:color w:val="auto"/>
          <w:kern w:val="0"/>
          <w:sz w:val="24"/>
          <w:szCs w:val="24"/>
          <w:lang w:eastAsia="de-DE"/>
        </w:rPr>
      </w:pPr>
      <w:r w:rsidRPr="00A76E2E">
        <w:rPr>
          <w:rFonts w:ascii="Calibri" w:eastAsia="Times New Roman" w:hAnsi="Calibri" w:cs="Calibri"/>
          <w:b/>
          <w:bCs/>
          <w:color w:val="auto"/>
          <w:kern w:val="0"/>
          <w:sz w:val="24"/>
          <w:szCs w:val="24"/>
          <w:lang w:eastAsia="de-DE"/>
        </w:rPr>
        <w:t xml:space="preserve">Die Politik kennt seit Jahren nur eine Richtung für das mittelständische </w:t>
      </w:r>
      <w:r w:rsidR="00510E32">
        <w:rPr>
          <w:rFonts w:ascii="Calibri" w:eastAsia="Times New Roman" w:hAnsi="Calibri" w:cs="Calibri"/>
          <w:b/>
          <w:bCs/>
          <w:color w:val="auto"/>
          <w:kern w:val="0"/>
          <w:sz w:val="24"/>
          <w:szCs w:val="24"/>
          <w:lang w:eastAsia="de-DE"/>
        </w:rPr>
        <w:t xml:space="preserve">deutsche </w:t>
      </w:r>
      <w:r w:rsidRPr="00A76E2E">
        <w:rPr>
          <w:rFonts w:ascii="Calibri" w:eastAsia="Times New Roman" w:hAnsi="Calibri" w:cs="Calibri"/>
          <w:b/>
          <w:bCs/>
          <w:color w:val="auto"/>
          <w:kern w:val="0"/>
          <w:sz w:val="24"/>
          <w:szCs w:val="24"/>
          <w:lang w:eastAsia="de-DE"/>
        </w:rPr>
        <w:t xml:space="preserve">Transportgewerbe – mehr Belastungen und </w:t>
      </w:r>
      <w:r w:rsidR="00510E32">
        <w:rPr>
          <w:rFonts w:ascii="Calibri" w:eastAsia="Times New Roman" w:hAnsi="Calibri" w:cs="Calibri"/>
          <w:b/>
          <w:bCs/>
          <w:color w:val="auto"/>
          <w:kern w:val="0"/>
          <w:sz w:val="24"/>
          <w:szCs w:val="24"/>
          <w:lang w:eastAsia="de-DE"/>
        </w:rPr>
        <w:t xml:space="preserve">damit </w:t>
      </w:r>
      <w:r w:rsidRPr="00A76E2E">
        <w:rPr>
          <w:rFonts w:ascii="Calibri" w:eastAsia="Times New Roman" w:hAnsi="Calibri" w:cs="Calibri"/>
          <w:b/>
          <w:bCs/>
          <w:color w:val="auto"/>
          <w:kern w:val="0"/>
          <w:sz w:val="24"/>
          <w:szCs w:val="24"/>
          <w:lang w:eastAsia="de-DE"/>
        </w:rPr>
        <w:t>eine weitere Verschlechterung unserer Wettbewerbsbedingungen.</w:t>
      </w:r>
      <w:r>
        <w:rPr>
          <w:rFonts w:ascii="Calibri" w:eastAsia="Times New Roman" w:hAnsi="Calibri" w:cs="Calibri"/>
          <w:b/>
          <w:bCs/>
          <w:color w:val="auto"/>
          <w:kern w:val="0"/>
          <w:sz w:val="24"/>
          <w:szCs w:val="24"/>
          <w:lang w:eastAsia="de-DE"/>
        </w:rPr>
        <w:t xml:space="preserve"> </w:t>
      </w:r>
      <w:r w:rsidRPr="00A76E2E">
        <w:rPr>
          <w:rFonts w:ascii="Calibri" w:eastAsia="Times New Roman" w:hAnsi="Calibri" w:cs="Calibri"/>
          <w:b/>
          <w:bCs/>
          <w:color w:val="auto"/>
          <w:kern w:val="0"/>
          <w:sz w:val="24"/>
          <w:szCs w:val="24"/>
          <w:lang w:eastAsia="de-DE"/>
        </w:rPr>
        <w:t xml:space="preserve">Doch mit dem aktuellen Beschluss zum Bundeshaushalt 2027 </w:t>
      </w:r>
      <w:r w:rsidR="00510E32">
        <w:rPr>
          <w:rFonts w:ascii="Calibri" w:eastAsia="Times New Roman" w:hAnsi="Calibri" w:cs="Calibri"/>
          <w:b/>
          <w:bCs/>
          <w:color w:val="auto"/>
          <w:kern w:val="0"/>
          <w:sz w:val="24"/>
          <w:szCs w:val="24"/>
          <w:lang w:eastAsia="de-DE"/>
        </w:rPr>
        <w:t>ignoriert</w:t>
      </w:r>
      <w:r w:rsidR="00510E32" w:rsidRPr="00A76E2E">
        <w:rPr>
          <w:rFonts w:ascii="Calibri" w:eastAsia="Times New Roman" w:hAnsi="Calibri" w:cs="Calibri"/>
          <w:b/>
          <w:bCs/>
          <w:color w:val="auto"/>
          <w:kern w:val="0"/>
          <w:sz w:val="24"/>
          <w:szCs w:val="24"/>
          <w:lang w:eastAsia="de-DE"/>
        </w:rPr>
        <w:t xml:space="preserve"> </w:t>
      </w:r>
      <w:r w:rsidRPr="00A76E2E">
        <w:rPr>
          <w:rFonts w:ascii="Calibri" w:eastAsia="Times New Roman" w:hAnsi="Calibri" w:cs="Calibri"/>
          <w:b/>
          <w:bCs/>
          <w:color w:val="auto"/>
          <w:kern w:val="0"/>
          <w:sz w:val="24"/>
          <w:szCs w:val="24"/>
          <w:lang w:eastAsia="de-DE"/>
        </w:rPr>
        <w:t xml:space="preserve">die Bundesregierung endgültig </w:t>
      </w:r>
      <w:r w:rsidR="00510E32">
        <w:rPr>
          <w:rFonts w:ascii="Calibri" w:eastAsia="Times New Roman" w:hAnsi="Calibri" w:cs="Calibri"/>
          <w:b/>
          <w:bCs/>
          <w:color w:val="auto"/>
          <w:kern w:val="0"/>
          <w:sz w:val="24"/>
          <w:szCs w:val="24"/>
          <w:lang w:eastAsia="de-DE"/>
        </w:rPr>
        <w:t>die Belange der Transportwirtschaft</w:t>
      </w:r>
      <w:r w:rsidRPr="00A76E2E">
        <w:rPr>
          <w:rFonts w:ascii="Calibri" w:eastAsia="Times New Roman" w:hAnsi="Calibri" w:cs="Calibri"/>
          <w:b/>
          <w:bCs/>
          <w:color w:val="auto"/>
          <w:kern w:val="0"/>
          <w:sz w:val="24"/>
          <w:szCs w:val="24"/>
          <w:lang w:eastAsia="de-DE"/>
        </w:rPr>
        <w:t>:</w:t>
      </w:r>
    </w:p>
    <w:p w14:paraId="4D76A943" w14:textId="597F135A" w:rsidR="00A76E2E" w:rsidRDefault="00A76E2E" w:rsidP="00A76E2E">
      <w:pPr>
        <w:numPr>
          <w:ilvl w:val="0"/>
          <w:numId w:val="2"/>
        </w:numPr>
        <w:tabs>
          <w:tab w:val="clear" w:pos="720"/>
        </w:tabs>
        <w:spacing w:before="100" w:beforeAutospacing="1" w:after="120" w:line="300" w:lineRule="atLeast"/>
        <w:ind w:left="426"/>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 xml:space="preserve">Die Förderprogramme </w:t>
      </w:r>
      <w:r w:rsidRPr="00A76E2E">
        <w:rPr>
          <w:rFonts w:ascii="Calibri" w:eastAsia="Times New Roman" w:hAnsi="Calibri" w:cs="Calibri"/>
          <w:b/>
          <w:bCs/>
          <w:color w:val="auto"/>
          <w:kern w:val="0"/>
          <w:sz w:val="24"/>
          <w:szCs w:val="24"/>
          <w:lang w:eastAsia="de-DE"/>
        </w:rPr>
        <w:t>US</w:t>
      </w:r>
      <w:r w:rsidRPr="00A76E2E">
        <w:rPr>
          <w:rFonts w:ascii="Calibri" w:eastAsia="Times New Roman" w:hAnsi="Calibri" w:cs="Calibri"/>
          <w:color w:val="auto"/>
          <w:kern w:val="0"/>
          <w:sz w:val="24"/>
          <w:szCs w:val="24"/>
          <w:lang w:eastAsia="de-DE"/>
        </w:rPr>
        <w:t xml:space="preserve"> und </w:t>
      </w:r>
      <w:r w:rsidRPr="00A76E2E">
        <w:rPr>
          <w:rFonts w:ascii="Calibri" w:eastAsia="Times New Roman" w:hAnsi="Calibri" w:cs="Calibri"/>
          <w:b/>
          <w:bCs/>
          <w:color w:val="auto"/>
          <w:kern w:val="0"/>
          <w:sz w:val="24"/>
          <w:szCs w:val="24"/>
          <w:lang w:eastAsia="de-DE"/>
        </w:rPr>
        <w:t>AW</w:t>
      </w:r>
      <w:r w:rsidRPr="00A76E2E">
        <w:rPr>
          <w:rFonts w:ascii="Calibri" w:eastAsia="Times New Roman" w:hAnsi="Calibri" w:cs="Calibri"/>
          <w:color w:val="auto"/>
          <w:kern w:val="0"/>
          <w:sz w:val="24"/>
          <w:szCs w:val="24"/>
          <w:lang w:eastAsia="de-DE"/>
        </w:rPr>
        <w:t xml:space="preserve"> wurden im Zuge der Einführung der Lkw-Maut zur Harmonisierung und Stärkung der Wettbewerbsfähigkeit deutscher Unternehmen im harten europäischen Wettbewerb geschaffen. Sie sind im Mautgesetz verankert, um </w:t>
      </w:r>
      <w:r w:rsidRPr="00A76E2E">
        <w:rPr>
          <w:rFonts w:ascii="Calibri" w:eastAsia="Times New Roman" w:hAnsi="Calibri" w:cs="Calibri"/>
          <w:b/>
          <w:bCs/>
          <w:color w:val="auto"/>
          <w:kern w:val="0"/>
          <w:sz w:val="24"/>
          <w:szCs w:val="24"/>
          <w:lang w:eastAsia="de-DE"/>
        </w:rPr>
        <w:t>Investitionsanreize für den Mittelstand</w:t>
      </w:r>
      <w:r w:rsidRPr="00A76E2E">
        <w:rPr>
          <w:rFonts w:ascii="Calibri" w:eastAsia="Times New Roman" w:hAnsi="Calibri" w:cs="Calibri"/>
          <w:color w:val="auto"/>
          <w:kern w:val="0"/>
          <w:sz w:val="24"/>
          <w:szCs w:val="24"/>
          <w:lang w:eastAsia="de-DE"/>
        </w:rPr>
        <w:t xml:space="preserve"> zu setzen – in Maßnahmen zur Verbesserung des </w:t>
      </w:r>
      <w:r w:rsidRPr="00A76E2E">
        <w:rPr>
          <w:rFonts w:ascii="Calibri" w:eastAsia="Times New Roman" w:hAnsi="Calibri" w:cs="Calibri"/>
          <w:b/>
          <w:bCs/>
          <w:color w:val="auto"/>
          <w:kern w:val="0"/>
          <w:sz w:val="24"/>
          <w:szCs w:val="24"/>
          <w:lang w:eastAsia="de-DE"/>
        </w:rPr>
        <w:t>Umweltschutzes</w:t>
      </w:r>
      <w:r w:rsidRPr="00A76E2E">
        <w:rPr>
          <w:rFonts w:ascii="Calibri" w:eastAsia="Times New Roman" w:hAnsi="Calibri" w:cs="Calibri"/>
          <w:color w:val="auto"/>
          <w:kern w:val="0"/>
          <w:sz w:val="24"/>
          <w:szCs w:val="24"/>
          <w:lang w:eastAsia="de-DE"/>
        </w:rPr>
        <w:t xml:space="preserve">, der </w:t>
      </w:r>
      <w:r w:rsidRPr="00A76E2E">
        <w:rPr>
          <w:rFonts w:ascii="Calibri" w:eastAsia="Times New Roman" w:hAnsi="Calibri" w:cs="Calibri"/>
          <w:b/>
          <w:bCs/>
          <w:color w:val="auto"/>
          <w:kern w:val="0"/>
          <w:sz w:val="24"/>
          <w:szCs w:val="24"/>
          <w:lang w:eastAsia="de-DE"/>
        </w:rPr>
        <w:t>Verkehrssicherheit</w:t>
      </w:r>
      <w:r w:rsidRPr="00A76E2E">
        <w:rPr>
          <w:rFonts w:ascii="Calibri" w:eastAsia="Times New Roman" w:hAnsi="Calibri" w:cs="Calibri"/>
          <w:color w:val="auto"/>
          <w:kern w:val="0"/>
          <w:sz w:val="24"/>
          <w:szCs w:val="24"/>
          <w:lang w:eastAsia="de-DE"/>
        </w:rPr>
        <w:t xml:space="preserve"> sowie der </w:t>
      </w:r>
      <w:r w:rsidRPr="00A76E2E">
        <w:rPr>
          <w:rFonts w:ascii="Calibri" w:eastAsia="Times New Roman" w:hAnsi="Calibri" w:cs="Calibri"/>
          <w:b/>
          <w:bCs/>
          <w:color w:val="auto"/>
          <w:kern w:val="0"/>
          <w:sz w:val="24"/>
          <w:szCs w:val="24"/>
          <w:lang w:eastAsia="de-DE"/>
        </w:rPr>
        <w:t>Aus- und Weiterbildung</w:t>
      </w:r>
      <w:r w:rsidRPr="00A76E2E">
        <w:rPr>
          <w:rFonts w:ascii="Calibri" w:eastAsia="Times New Roman" w:hAnsi="Calibri" w:cs="Calibri"/>
          <w:color w:val="auto"/>
          <w:kern w:val="0"/>
          <w:sz w:val="24"/>
          <w:szCs w:val="24"/>
          <w:lang w:eastAsia="de-DE"/>
        </w:rPr>
        <w:t xml:space="preserve"> und damit auch zur Bekämpfung des </w:t>
      </w:r>
      <w:r w:rsidRPr="00A76E2E">
        <w:rPr>
          <w:rFonts w:ascii="Calibri" w:eastAsia="Times New Roman" w:hAnsi="Calibri" w:cs="Calibri"/>
          <w:b/>
          <w:bCs/>
          <w:color w:val="auto"/>
          <w:kern w:val="0"/>
          <w:sz w:val="24"/>
          <w:szCs w:val="24"/>
          <w:lang w:eastAsia="de-DE"/>
        </w:rPr>
        <w:t>Lkw-Fahrermangels</w:t>
      </w:r>
      <w:r w:rsidRPr="00A76E2E">
        <w:rPr>
          <w:rFonts w:ascii="Calibri" w:eastAsia="Times New Roman" w:hAnsi="Calibri" w:cs="Calibri"/>
          <w:color w:val="auto"/>
          <w:kern w:val="0"/>
          <w:sz w:val="24"/>
          <w:szCs w:val="24"/>
          <w:lang w:eastAsia="de-DE"/>
        </w:rPr>
        <w:t>.</w:t>
      </w:r>
      <w:r w:rsidR="00BA542C">
        <w:rPr>
          <w:rFonts w:ascii="Calibri" w:eastAsia="Times New Roman" w:hAnsi="Calibri" w:cs="Calibri"/>
          <w:color w:val="auto"/>
          <w:kern w:val="0"/>
          <w:sz w:val="24"/>
          <w:szCs w:val="24"/>
          <w:lang w:eastAsia="de-DE"/>
        </w:rPr>
        <w:t xml:space="preserve"> Diese langfristig angelegte Investition in die Zukunft darf nicht zur Deckung von Finanzierungslücken geopfert werden.</w:t>
      </w:r>
    </w:p>
    <w:p w14:paraId="724BE63E" w14:textId="4837AEAA" w:rsidR="00A76E2E" w:rsidRPr="00A76E2E" w:rsidRDefault="00A76E2E" w:rsidP="00A76E2E">
      <w:pPr>
        <w:numPr>
          <w:ilvl w:val="0"/>
          <w:numId w:val="2"/>
        </w:numPr>
        <w:tabs>
          <w:tab w:val="clear" w:pos="720"/>
        </w:tabs>
        <w:spacing w:before="100" w:beforeAutospacing="1" w:after="120" w:line="300" w:lineRule="atLeast"/>
        <w:ind w:left="426"/>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 xml:space="preserve">Von diesen Investitionen profitieren nicht nur die geförderten Unternehmen selbst. Die Förderprogramme lösen erhebliche Folgeinvestitionen aus und stärken damit zugleich die </w:t>
      </w:r>
      <w:r>
        <w:rPr>
          <w:rFonts w:ascii="Calibri" w:eastAsia="Times New Roman" w:hAnsi="Calibri" w:cs="Calibri"/>
          <w:color w:val="auto"/>
          <w:kern w:val="0"/>
          <w:sz w:val="24"/>
          <w:szCs w:val="24"/>
          <w:lang w:eastAsia="de-DE"/>
        </w:rPr>
        <w:t>deutsche Industrie</w:t>
      </w:r>
      <w:r w:rsidRPr="00A76E2E">
        <w:rPr>
          <w:rFonts w:ascii="Calibri" w:eastAsia="Times New Roman" w:hAnsi="Calibri" w:cs="Calibri"/>
          <w:color w:val="auto"/>
          <w:kern w:val="0"/>
          <w:sz w:val="24"/>
          <w:szCs w:val="24"/>
          <w:lang w:eastAsia="de-DE"/>
        </w:rPr>
        <w:t xml:space="preserve">, etwa im Bereich Reifen, Fahrzeugtechnik, Sicherheitsausstattung. </w:t>
      </w:r>
      <w:r w:rsidRPr="00A76E2E">
        <w:rPr>
          <w:rFonts w:ascii="Calibri" w:eastAsia="Times New Roman" w:hAnsi="Calibri" w:cs="Calibri"/>
          <w:b/>
          <w:bCs/>
          <w:color w:val="auto"/>
          <w:kern w:val="0"/>
          <w:sz w:val="24"/>
          <w:szCs w:val="24"/>
          <w:lang w:eastAsia="de-DE"/>
        </w:rPr>
        <w:t>Die Programme entfalten damit einen erheblichen Hebeleffekt weit über die eigentliche Logistikbranche hinaus</w:t>
      </w:r>
      <w:r w:rsidRPr="00A76E2E">
        <w:rPr>
          <w:rFonts w:ascii="Calibri" w:eastAsia="Times New Roman" w:hAnsi="Calibri" w:cs="Calibri"/>
          <w:color w:val="auto"/>
          <w:kern w:val="0"/>
          <w:sz w:val="24"/>
          <w:szCs w:val="24"/>
          <w:lang w:eastAsia="de-DE"/>
        </w:rPr>
        <w:t>.</w:t>
      </w:r>
    </w:p>
    <w:p w14:paraId="5C484AC0" w14:textId="33EB2024" w:rsidR="00A76E2E" w:rsidRPr="00A76E2E" w:rsidRDefault="00A76E2E" w:rsidP="00A76E2E">
      <w:pPr>
        <w:numPr>
          <w:ilvl w:val="0"/>
          <w:numId w:val="2"/>
        </w:numPr>
        <w:tabs>
          <w:tab w:val="clear" w:pos="720"/>
        </w:tabs>
        <w:spacing w:before="100" w:beforeAutospacing="1" w:after="120" w:line="300" w:lineRule="atLeast"/>
        <w:ind w:left="426"/>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 xml:space="preserve">Die Programme stärken darüber hinaus die </w:t>
      </w:r>
      <w:r w:rsidRPr="00A76E2E">
        <w:rPr>
          <w:rFonts w:ascii="Calibri" w:eastAsia="Times New Roman" w:hAnsi="Calibri" w:cs="Calibri"/>
          <w:b/>
          <w:bCs/>
          <w:color w:val="auto"/>
          <w:kern w:val="0"/>
          <w:sz w:val="24"/>
          <w:szCs w:val="24"/>
          <w:lang w:eastAsia="de-DE"/>
        </w:rPr>
        <w:t>Resilienz des deutschen Logistiksektors</w:t>
      </w:r>
      <w:r w:rsidRPr="00A76E2E">
        <w:rPr>
          <w:rFonts w:ascii="Calibri" w:eastAsia="Times New Roman" w:hAnsi="Calibri" w:cs="Calibri"/>
          <w:color w:val="auto"/>
          <w:kern w:val="0"/>
          <w:sz w:val="24"/>
          <w:szCs w:val="24"/>
          <w:lang w:eastAsia="de-DE"/>
        </w:rPr>
        <w:t>. Investitionen in Fahrpersonal, Qualifizierung, Digitalisierung</w:t>
      </w:r>
      <w:r w:rsidR="005A4313">
        <w:rPr>
          <w:rFonts w:ascii="Calibri" w:eastAsia="Times New Roman" w:hAnsi="Calibri" w:cs="Calibri"/>
          <w:color w:val="auto"/>
          <w:kern w:val="0"/>
          <w:sz w:val="24"/>
          <w:szCs w:val="24"/>
          <w:lang w:eastAsia="de-DE"/>
        </w:rPr>
        <w:t xml:space="preserve"> und</w:t>
      </w:r>
      <w:r w:rsidRPr="00A76E2E">
        <w:rPr>
          <w:rFonts w:ascii="Calibri" w:eastAsia="Times New Roman" w:hAnsi="Calibri" w:cs="Calibri"/>
          <w:color w:val="auto"/>
          <w:kern w:val="0"/>
          <w:sz w:val="24"/>
          <w:szCs w:val="24"/>
          <w:lang w:eastAsia="de-DE"/>
        </w:rPr>
        <w:t xml:space="preserve"> moderne Fahrzeugtechnik </w:t>
      </w:r>
      <w:r w:rsidR="00E76C9E">
        <w:rPr>
          <w:rFonts w:ascii="Calibri" w:eastAsia="Times New Roman" w:hAnsi="Calibri" w:cs="Calibri"/>
          <w:color w:val="auto"/>
          <w:kern w:val="0"/>
          <w:sz w:val="24"/>
          <w:szCs w:val="24"/>
          <w:lang w:eastAsia="de-DE"/>
        </w:rPr>
        <w:t>dienen</w:t>
      </w:r>
      <w:r w:rsidR="00E76C9E" w:rsidRPr="00A76E2E">
        <w:rPr>
          <w:rFonts w:ascii="Calibri" w:eastAsia="Times New Roman" w:hAnsi="Calibri" w:cs="Calibri"/>
          <w:color w:val="auto"/>
          <w:kern w:val="0"/>
          <w:sz w:val="24"/>
          <w:szCs w:val="24"/>
          <w:lang w:eastAsia="de-DE"/>
        </w:rPr>
        <w:t xml:space="preserve"> </w:t>
      </w:r>
      <w:r w:rsidRPr="00A76E2E">
        <w:rPr>
          <w:rFonts w:ascii="Calibri" w:eastAsia="Times New Roman" w:hAnsi="Calibri" w:cs="Calibri"/>
          <w:color w:val="auto"/>
          <w:kern w:val="0"/>
          <w:sz w:val="24"/>
          <w:szCs w:val="24"/>
          <w:lang w:eastAsia="de-DE"/>
        </w:rPr>
        <w:t>nicht nur einzelne</w:t>
      </w:r>
      <w:r w:rsidR="00E76C9E">
        <w:rPr>
          <w:rFonts w:ascii="Calibri" w:eastAsia="Times New Roman" w:hAnsi="Calibri" w:cs="Calibri"/>
          <w:color w:val="auto"/>
          <w:kern w:val="0"/>
          <w:sz w:val="24"/>
          <w:szCs w:val="24"/>
          <w:lang w:eastAsia="de-DE"/>
        </w:rPr>
        <w:t>n</w:t>
      </w:r>
      <w:r w:rsidRPr="00A76E2E">
        <w:rPr>
          <w:rFonts w:ascii="Calibri" w:eastAsia="Times New Roman" w:hAnsi="Calibri" w:cs="Calibri"/>
          <w:color w:val="auto"/>
          <w:kern w:val="0"/>
          <w:sz w:val="24"/>
          <w:szCs w:val="24"/>
          <w:lang w:eastAsia="de-DE"/>
        </w:rPr>
        <w:t xml:space="preserve"> Unternehmen, sondern auch </w:t>
      </w:r>
      <w:r w:rsidR="00E76C9E">
        <w:rPr>
          <w:rFonts w:ascii="Calibri" w:eastAsia="Times New Roman" w:hAnsi="Calibri" w:cs="Calibri"/>
          <w:color w:val="auto"/>
          <w:kern w:val="0"/>
          <w:sz w:val="24"/>
          <w:szCs w:val="24"/>
          <w:lang w:eastAsia="de-DE"/>
        </w:rPr>
        <w:t>der</w:t>
      </w:r>
      <w:r w:rsidR="00E76C9E" w:rsidRPr="00A76E2E">
        <w:rPr>
          <w:rFonts w:ascii="Calibri" w:eastAsia="Times New Roman" w:hAnsi="Calibri" w:cs="Calibri"/>
          <w:color w:val="auto"/>
          <w:kern w:val="0"/>
          <w:sz w:val="24"/>
          <w:szCs w:val="24"/>
          <w:lang w:eastAsia="de-DE"/>
        </w:rPr>
        <w:t xml:space="preserve"> </w:t>
      </w:r>
      <w:r w:rsidRPr="00A76E2E">
        <w:rPr>
          <w:rFonts w:ascii="Calibri" w:eastAsia="Times New Roman" w:hAnsi="Calibri" w:cs="Calibri"/>
          <w:color w:val="auto"/>
          <w:kern w:val="0"/>
          <w:sz w:val="24"/>
          <w:szCs w:val="24"/>
          <w:lang w:eastAsia="de-DE"/>
        </w:rPr>
        <w:t>Versorgungssicherheit unseres Landes. Gerade die vielen kleinen und mittleren Unternehmen bilden dabei das Rückgrat der deutschen Logistikwirtschaft.</w:t>
      </w:r>
    </w:p>
    <w:p w14:paraId="5C6898AA" w14:textId="3A9FDDEB" w:rsidR="00A76E2E" w:rsidRPr="00A76E2E" w:rsidRDefault="00A76E2E" w:rsidP="00A76E2E">
      <w:pPr>
        <w:numPr>
          <w:ilvl w:val="0"/>
          <w:numId w:val="2"/>
        </w:numPr>
        <w:tabs>
          <w:tab w:val="clear" w:pos="720"/>
        </w:tabs>
        <w:spacing w:before="100" w:beforeAutospacing="1" w:after="120" w:line="300" w:lineRule="atLeast"/>
        <w:ind w:left="426"/>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Vor diesem Hintergrund hat unser Branchenverband BGL jüngst ein Positionspapier verabschiedet</w:t>
      </w:r>
      <w:r w:rsidR="005A4313">
        <w:rPr>
          <w:rFonts w:ascii="Calibri" w:eastAsia="Times New Roman" w:hAnsi="Calibri" w:cs="Calibri"/>
          <w:color w:val="auto"/>
          <w:kern w:val="0"/>
          <w:sz w:val="24"/>
          <w:szCs w:val="24"/>
          <w:lang w:eastAsia="de-DE"/>
        </w:rPr>
        <w:t>,</w:t>
      </w:r>
      <w:r w:rsidRPr="00A76E2E">
        <w:rPr>
          <w:rFonts w:ascii="Calibri" w:eastAsia="Times New Roman" w:hAnsi="Calibri" w:cs="Calibri"/>
          <w:color w:val="auto"/>
          <w:kern w:val="0"/>
          <w:sz w:val="24"/>
          <w:szCs w:val="24"/>
          <w:lang w:eastAsia="de-DE"/>
        </w:rPr>
        <w:t xml:space="preserve"> </w:t>
      </w:r>
      <w:r w:rsidR="005A4313">
        <w:rPr>
          <w:rFonts w:ascii="Calibri" w:hAnsi="Calibri" w:cs="Calibri"/>
          <w:color w:val="000000" w:themeColor="text1"/>
          <w:sz w:val="24"/>
          <w:szCs w:val="24"/>
          <w:lang w:bidi="de-DE"/>
        </w:rPr>
        <w:t>das die Erweiterung der Programme angesichts der Bedrohungslage durch Krisenfälle zum Ziel hat, um die Versorgungssicherheit in Deutschland auch bei Großschadensereignissen gewährleisten zu können</w:t>
      </w:r>
      <w:r w:rsidR="005A4313" w:rsidRPr="00A76E2E">
        <w:rPr>
          <w:rFonts w:ascii="Calibri" w:eastAsia="Times New Roman" w:hAnsi="Calibri" w:cs="Calibri"/>
          <w:color w:val="auto"/>
          <w:kern w:val="0"/>
          <w:sz w:val="24"/>
          <w:szCs w:val="24"/>
          <w:lang w:eastAsia="de-DE"/>
        </w:rPr>
        <w:t xml:space="preserve"> </w:t>
      </w:r>
      <w:r w:rsidRPr="00A76E2E">
        <w:rPr>
          <w:rFonts w:ascii="Calibri" w:eastAsia="Times New Roman" w:hAnsi="Calibri" w:cs="Calibri"/>
          <w:color w:val="auto"/>
          <w:kern w:val="0"/>
          <w:sz w:val="24"/>
          <w:szCs w:val="24"/>
          <w:lang w:eastAsia="de-DE"/>
        </w:rPr>
        <w:t>Hierfür wäre eine deutliche Aufstockung des Programmvolumens erforderlich.</w:t>
      </w:r>
    </w:p>
    <w:p w14:paraId="33B5A7B2" w14:textId="2CAA63D9" w:rsidR="00A76E2E" w:rsidRPr="005A4313" w:rsidRDefault="00A76E2E" w:rsidP="00A76E2E">
      <w:pPr>
        <w:numPr>
          <w:ilvl w:val="0"/>
          <w:numId w:val="2"/>
        </w:numPr>
        <w:tabs>
          <w:tab w:val="clear" w:pos="720"/>
        </w:tabs>
        <w:spacing w:before="100" w:beforeAutospacing="1" w:after="120" w:line="300" w:lineRule="atLeast"/>
        <w:ind w:left="426"/>
        <w:jc w:val="both"/>
        <w:rPr>
          <w:rFonts w:ascii="Calibri" w:eastAsia="Times New Roman" w:hAnsi="Calibri" w:cs="Calibri"/>
          <w:b/>
          <w:bCs/>
          <w:color w:val="auto"/>
          <w:kern w:val="0"/>
          <w:sz w:val="24"/>
          <w:szCs w:val="24"/>
          <w:lang w:eastAsia="de-DE"/>
        </w:rPr>
      </w:pPr>
      <w:r w:rsidRPr="005A4313">
        <w:rPr>
          <w:rFonts w:ascii="Calibri" w:eastAsia="Times New Roman" w:hAnsi="Calibri" w:cs="Calibri"/>
          <w:b/>
          <w:bCs/>
          <w:color w:val="auto"/>
          <w:kern w:val="0"/>
          <w:sz w:val="24"/>
          <w:szCs w:val="24"/>
          <w:lang w:eastAsia="de-DE"/>
        </w:rPr>
        <w:t xml:space="preserve">Anstatt </w:t>
      </w:r>
      <w:r w:rsidR="005A4313">
        <w:rPr>
          <w:rFonts w:ascii="Calibri" w:eastAsia="Times New Roman" w:hAnsi="Calibri" w:cs="Calibri"/>
          <w:b/>
          <w:bCs/>
          <w:color w:val="auto"/>
          <w:kern w:val="0"/>
          <w:sz w:val="24"/>
          <w:szCs w:val="24"/>
          <w:lang w:eastAsia="de-DE"/>
        </w:rPr>
        <w:t xml:space="preserve">aber </w:t>
      </w:r>
      <w:r w:rsidRPr="005A4313">
        <w:rPr>
          <w:rFonts w:ascii="Calibri" w:eastAsia="Times New Roman" w:hAnsi="Calibri" w:cs="Calibri"/>
          <w:b/>
          <w:bCs/>
          <w:color w:val="auto"/>
          <w:kern w:val="0"/>
          <w:sz w:val="24"/>
          <w:szCs w:val="24"/>
          <w:lang w:eastAsia="de-DE"/>
        </w:rPr>
        <w:t>die Programme zu stärken und auszubauen, hat das Bundeskabinett im Entwurf für den Bundeshaushalt 2027 Kürzungen vorgesehen: Das US-Programm soll von 261,9 Mio.€ auf 205,9 Mio.€ und das AW-Programm von 125 Mio.€ auf 109 Mio.€ reduziert werden.</w:t>
      </w:r>
    </w:p>
    <w:p w14:paraId="5AEF2DC1" w14:textId="7645AEAE" w:rsidR="00A76E2E" w:rsidRPr="00A76E2E" w:rsidRDefault="00A76E2E" w:rsidP="00A76E2E">
      <w:pPr>
        <w:numPr>
          <w:ilvl w:val="0"/>
          <w:numId w:val="2"/>
        </w:numPr>
        <w:tabs>
          <w:tab w:val="clear" w:pos="720"/>
        </w:tabs>
        <w:spacing w:before="100" w:beforeAutospacing="1" w:after="120" w:line="300" w:lineRule="atLeast"/>
        <w:ind w:left="426"/>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 xml:space="preserve">Besonders kritisch ist, dass infolge des katastrophalen Antragsprozederes beim US-Programm in den Jahren 2025 und 2026 Förderanträge in einer Größenordnung von bis zu 75 Mio.€ über Verpflichtungsermächtigungen aus dem Haushalt 2027 finanziert werden müssen. Dadurch stehen den Unternehmen im kommenden Jahr </w:t>
      </w:r>
      <w:r w:rsidR="00A731F0">
        <w:rPr>
          <w:rFonts w:ascii="Calibri" w:eastAsia="Times New Roman" w:hAnsi="Calibri" w:cs="Calibri"/>
          <w:color w:val="auto"/>
          <w:kern w:val="0"/>
          <w:sz w:val="24"/>
          <w:szCs w:val="24"/>
          <w:lang w:eastAsia="de-DE"/>
        </w:rPr>
        <w:t>faktisch</w:t>
      </w:r>
      <w:r w:rsidR="00A731F0" w:rsidRPr="00A76E2E">
        <w:rPr>
          <w:rFonts w:ascii="Calibri" w:eastAsia="Times New Roman" w:hAnsi="Calibri" w:cs="Calibri"/>
          <w:color w:val="auto"/>
          <w:kern w:val="0"/>
          <w:sz w:val="24"/>
          <w:szCs w:val="24"/>
          <w:lang w:eastAsia="de-DE"/>
        </w:rPr>
        <w:t xml:space="preserve"> </w:t>
      </w:r>
      <w:r w:rsidRPr="00A76E2E">
        <w:rPr>
          <w:rFonts w:ascii="Calibri" w:eastAsia="Times New Roman" w:hAnsi="Calibri" w:cs="Calibri"/>
          <w:color w:val="auto"/>
          <w:kern w:val="0"/>
          <w:sz w:val="24"/>
          <w:szCs w:val="24"/>
          <w:lang w:eastAsia="de-DE"/>
        </w:rPr>
        <w:t>rund 147 Mio.€ weniger Fördermittel zur Verfügung als bislang.</w:t>
      </w:r>
    </w:p>
    <w:p w14:paraId="087FDEA9" w14:textId="5A75A4E1" w:rsidR="00A731F0" w:rsidRDefault="00A76E2E" w:rsidP="00A76E2E">
      <w:pPr>
        <w:spacing w:before="100" w:beforeAutospacing="1" w:after="120" w:line="300" w:lineRule="atLeast"/>
        <w:jc w:val="both"/>
        <w:rPr>
          <w:rFonts w:ascii="Calibri" w:eastAsia="Times New Roman" w:hAnsi="Calibri" w:cs="Calibri"/>
          <w:b/>
          <w:bCs/>
          <w:color w:val="auto"/>
          <w:kern w:val="0"/>
          <w:sz w:val="24"/>
          <w:szCs w:val="24"/>
          <w:lang w:eastAsia="de-DE"/>
        </w:rPr>
      </w:pPr>
      <w:r w:rsidRPr="00A76E2E">
        <w:rPr>
          <w:rFonts w:ascii="Calibri" w:eastAsia="Times New Roman" w:hAnsi="Calibri" w:cs="Calibri"/>
          <w:b/>
          <w:bCs/>
          <w:color w:val="auto"/>
          <w:kern w:val="0"/>
          <w:sz w:val="24"/>
          <w:szCs w:val="24"/>
          <w:lang w:eastAsia="de-DE"/>
        </w:rPr>
        <w:lastRenderedPageBreak/>
        <w:t xml:space="preserve">Wir bitten Sie daher dringend, sich im Rahmen der anstehenden Beratungen zum Bundeshaushalt 2027 gegen die Kürzung dieser </w:t>
      </w:r>
      <w:r w:rsidR="00A731F0">
        <w:rPr>
          <w:rFonts w:ascii="Calibri" w:eastAsia="Times New Roman" w:hAnsi="Calibri" w:cs="Calibri"/>
          <w:b/>
          <w:bCs/>
          <w:color w:val="auto"/>
          <w:kern w:val="0"/>
          <w:sz w:val="24"/>
          <w:szCs w:val="24"/>
          <w:lang w:eastAsia="de-DE"/>
        </w:rPr>
        <w:t>für das Transportgewerbe notwendigen Förderung</w:t>
      </w:r>
      <w:r w:rsidR="00A731F0" w:rsidRPr="00A76E2E">
        <w:rPr>
          <w:rFonts w:ascii="Calibri" w:eastAsia="Times New Roman" w:hAnsi="Calibri" w:cs="Calibri"/>
          <w:b/>
          <w:bCs/>
          <w:color w:val="auto"/>
          <w:kern w:val="0"/>
          <w:sz w:val="24"/>
          <w:szCs w:val="24"/>
          <w:lang w:eastAsia="de-DE"/>
        </w:rPr>
        <w:t xml:space="preserve"> </w:t>
      </w:r>
      <w:r w:rsidRPr="00A76E2E">
        <w:rPr>
          <w:rFonts w:ascii="Calibri" w:eastAsia="Times New Roman" w:hAnsi="Calibri" w:cs="Calibri"/>
          <w:b/>
          <w:bCs/>
          <w:color w:val="auto"/>
          <w:kern w:val="0"/>
          <w:sz w:val="24"/>
          <w:szCs w:val="24"/>
          <w:lang w:eastAsia="de-DE"/>
        </w:rPr>
        <w:t xml:space="preserve">einzusetzen. Angesichts der </w:t>
      </w:r>
      <w:r w:rsidR="00A731F0">
        <w:rPr>
          <w:rFonts w:ascii="Calibri" w:eastAsia="Times New Roman" w:hAnsi="Calibri" w:cs="Calibri"/>
          <w:b/>
          <w:bCs/>
          <w:color w:val="auto"/>
          <w:kern w:val="0"/>
          <w:sz w:val="24"/>
          <w:szCs w:val="24"/>
          <w:lang w:eastAsia="de-DE"/>
        </w:rPr>
        <w:t xml:space="preserve">erheblichen </w:t>
      </w:r>
      <w:r w:rsidRPr="00A76E2E">
        <w:rPr>
          <w:rFonts w:ascii="Calibri" w:eastAsia="Times New Roman" w:hAnsi="Calibri" w:cs="Calibri"/>
          <w:b/>
          <w:bCs/>
          <w:color w:val="auto"/>
          <w:kern w:val="0"/>
          <w:sz w:val="24"/>
          <w:szCs w:val="24"/>
          <w:lang w:eastAsia="de-DE"/>
        </w:rPr>
        <w:t xml:space="preserve">wirtschaftlichen </w:t>
      </w:r>
      <w:r w:rsidR="00A731F0">
        <w:rPr>
          <w:rFonts w:ascii="Calibri" w:eastAsia="Times New Roman" w:hAnsi="Calibri" w:cs="Calibri"/>
          <w:b/>
          <w:bCs/>
          <w:color w:val="auto"/>
          <w:kern w:val="0"/>
          <w:sz w:val="24"/>
          <w:szCs w:val="24"/>
          <w:lang w:eastAsia="de-DE"/>
        </w:rPr>
        <w:t>Nachteile deutscher Unternehmen im europäischen Wettbewerb</w:t>
      </w:r>
      <w:r w:rsidRPr="00A76E2E">
        <w:rPr>
          <w:rFonts w:ascii="Calibri" w:eastAsia="Times New Roman" w:hAnsi="Calibri" w:cs="Calibri"/>
          <w:b/>
          <w:bCs/>
          <w:color w:val="auto"/>
          <w:kern w:val="0"/>
          <w:sz w:val="24"/>
          <w:szCs w:val="24"/>
          <w:lang w:eastAsia="de-DE"/>
        </w:rPr>
        <w:t xml:space="preserve">, des akuten Fahrermangels und der Notwendigkeit, die Resilienz des deutschen Logistiksektors zu stärken, ist nicht eine Kürzung, sondern eine deutliche Aufstockung der Programme erforderlich. </w:t>
      </w:r>
      <w:r w:rsidR="00A731F0">
        <w:rPr>
          <w:rFonts w:ascii="Calibri" w:eastAsia="Times New Roman" w:hAnsi="Calibri" w:cs="Calibri"/>
          <w:b/>
          <w:bCs/>
          <w:color w:val="auto"/>
          <w:kern w:val="0"/>
          <w:sz w:val="24"/>
          <w:szCs w:val="24"/>
          <w:lang w:eastAsia="de-DE"/>
        </w:rPr>
        <w:t>Eine Mittelkürzung schadet den Transportlogistikunternehmen und dem Standort Deutschland!</w:t>
      </w:r>
    </w:p>
    <w:p w14:paraId="3DACF9A0" w14:textId="77777777" w:rsidR="00A76E2E" w:rsidRPr="00A76E2E" w:rsidRDefault="00A76E2E" w:rsidP="00A76E2E">
      <w:pPr>
        <w:spacing w:before="100" w:beforeAutospacing="1" w:after="120" w:line="300" w:lineRule="atLeast"/>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Mit freundlichen Grüßen</w:t>
      </w:r>
    </w:p>
    <w:p w14:paraId="2FF150FC" w14:textId="77777777" w:rsidR="00A76E2E" w:rsidRPr="00A76E2E" w:rsidRDefault="00A76E2E" w:rsidP="00A76E2E">
      <w:pPr>
        <w:spacing w:before="100" w:beforeAutospacing="1" w:after="120" w:line="300" w:lineRule="atLeast"/>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Unterschrift</w:t>
      </w:r>
    </w:p>
    <w:p w14:paraId="57BC8F90" w14:textId="77777777" w:rsidR="00A76E2E" w:rsidRPr="00A76E2E" w:rsidRDefault="00A76E2E" w:rsidP="00A76E2E">
      <w:pPr>
        <w:spacing w:before="100" w:beforeAutospacing="1" w:after="120" w:line="300" w:lineRule="atLeast"/>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Firmenname</w:t>
      </w:r>
    </w:p>
    <w:p w14:paraId="5B20F9C4" w14:textId="77777777" w:rsidR="00D7299A" w:rsidRPr="00A76E2E" w:rsidRDefault="00D7299A" w:rsidP="00A76E2E">
      <w:pPr>
        <w:pStyle w:val="Unterschrift"/>
        <w:spacing w:before="0" w:after="120"/>
        <w:jc w:val="both"/>
        <w:rPr>
          <w:rFonts w:ascii="Calibri" w:hAnsi="Calibri" w:cs="Calibri"/>
          <w:b w:val="0"/>
          <w:bCs w:val="0"/>
          <w:color w:val="000000" w:themeColor="text1"/>
          <w:sz w:val="24"/>
          <w:szCs w:val="24"/>
          <w:lang w:bidi="de-DE"/>
        </w:rPr>
      </w:pPr>
    </w:p>
    <w:sectPr w:rsidR="00D7299A" w:rsidRPr="00A76E2E" w:rsidSect="00407DF3">
      <w:headerReference w:type="even" r:id="rId11"/>
      <w:headerReference w:type="default" r:id="rId12"/>
      <w:footerReference w:type="even" r:id="rId13"/>
      <w:footerReference w:type="default" r:id="rId14"/>
      <w:headerReference w:type="first" r:id="rId15"/>
      <w:footerReference w:type="first" r:id="rId16"/>
      <w:pgSz w:w="11906" w:h="16838" w:code="9"/>
      <w:pgMar w:top="1418" w:right="1440" w:bottom="1418"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C525E" w14:textId="77777777" w:rsidR="007966C2" w:rsidRDefault="007966C2" w:rsidP="00D45945">
      <w:pPr>
        <w:spacing w:before="0" w:after="0" w:line="240" w:lineRule="auto"/>
      </w:pPr>
      <w:r>
        <w:separator/>
      </w:r>
    </w:p>
  </w:endnote>
  <w:endnote w:type="continuationSeparator" w:id="0">
    <w:p w14:paraId="1B9F2DA0" w14:textId="77777777" w:rsidR="007966C2" w:rsidRDefault="007966C2" w:rsidP="00D4594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627DC" w14:textId="77777777" w:rsidR="005E26E3" w:rsidRDefault="005E26E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605A6" w14:textId="77777777" w:rsidR="005E26E3" w:rsidRDefault="005E26E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CE5D0" w14:textId="77777777" w:rsidR="005E26E3" w:rsidRDefault="005E26E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2F1A3" w14:textId="77777777" w:rsidR="007966C2" w:rsidRDefault="007966C2" w:rsidP="00D45945">
      <w:pPr>
        <w:spacing w:before="0" w:after="0" w:line="240" w:lineRule="auto"/>
      </w:pPr>
      <w:r>
        <w:separator/>
      </w:r>
    </w:p>
  </w:footnote>
  <w:footnote w:type="continuationSeparator" w:id="0">
    <w:p w14:paraId="00EBAE8F" w14:textId="77777777" w:rsidR="007966C2" w:rsidRDefault="007966C2" w:rsidP="00D4594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3A5BE" w14:textId="7D26E1E6" w:rsidR="005E26E3" w:rsidRDefault="00000000">
    <w:pPr>
      <w:pStyle w:val="Kopfzeile"/>
    </w:pPr>
    <w:r>
      <w:rPr>
        <w:noProof/>
      </w:rPr>
      <w:pict w14:anchorId="089FFF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5661094" o:spid="_x0000_s1026" type="#_x0000_t136" style="position:absolute;left:0;text-align:left;margin-left:0;margin-top:0;width:494.9pt;height:141.4pt;rotation:315;z-index:-251655168;mso-position-horizontal:center;mso-position-horizontal-relative:margin;mso-position-vertical:center;mso-position-vertical-relative:margin" o:allowincell="f" fillcolor="silver" stroked="f">
          <v:fill opacity=".5"/>
          <v:textpath style="font-family:&quot;Century Gothic&quot;;font-size:1pt" string="Mus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1481"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9354"/>
    </w:tblGrid>
    <w:tr w:rsidR="00E834B7" w14:paraId="01CFC886" w14:textId="77777777" w:rsidTr="00AE59A3">
      <w:trPr>
        <w:trHeight w:val="360"/>
      </w:trPr>
      <w:tc>
        <w:tcPr>
          <w:tcW w:w="2127" w:type="dxa"/>
        </w:tcPr>
        <w:p w14:paraId="60B65B1F" w14:textId="77777777" w:rsidR="00E834B7" w:rsidRDefault="00E834B7">
          <w:pPr>
            <w:pStyle w:val="Kopfzeile"/>
            <w:rPr>
              <w:noProof/>
              <w:color w:val="000000" w:themeColor="text1"/>
              <w:lang w:eastAsia="en-US"/>
            </w:rPr>
          </w:pPr>
        </w:p>
      </w:tc>
      <w:tc>
        <w:tcPr>
          <w:tcW w:w="9354" w:type="dxa"/>
        </w:tcPr>
        <w:p w14:paraId="4ED2A34E" w14:textId="29748DA8" w:rsidR="00E834B7" w:rsidRDefault="00E834B7">
          <w:pPr>
            <w:pStyle w:val="Kopfzeile"/>
            <w:rPr>
              <w:noProof/>
              <w:color w:val="000000" w:themeColor="text1"/>
              <w:lang w:eastAsia="en-US"/>
            </w:rPr>
          </w:pPr>
        </w:p>
      </w:tc>
    </w:tr>
  </w:tbl>
  <w:p w14:paraId="1B4C6059" w14:textId="1214D7A1" w:rsidR="00D45945" w:rsidRDefault="00000000">
    <w:pPr>
      <w:pStyle w:val="Kopfzeile"/>
    </w:pPr>
    <w:r>
      <w:rPr>
        <w:noProof/>
      </w:rPr>
      <w:pict w14:anchorId="487D82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5661095" o:spid="_x0000_s1027" type="#_x0000_t136" style="position:absolute;left:0;text-align:left;margin-left:0;margin-top:0;width:494.9pt;height:141.4pt;rotation:315;z-index:-251653120;mso-position-horizontal:center;mso-position-horizontal-relative:margin;mso-position-vertical:center;mso-position-vertical-relative:margin" o:allowincell="f" fillcolor="silver" stroked="f">
          <v:fill opacity=".5"/>
          <v:textpath style="font-family:&quot;Century Gothic&quot;;font-size:1pt" string="Muster"/>
          <w10:wrap anchorx="margin" anchory="margin"/>
        </v:shape>
      </w:pict>
    </w:r>
    <w:r w:rsidR="00D45945" w:rsidRPr="00615018">
      <w:rPr>
        <w:noProof/>
        <w:color w:val="000000" w:themeColor="text1"/>
        <w:lang w:bidi="de-D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A1409" w14:textId="05FB5B02" w:rsidR="005E26E3" w:rsidRDefault="00000000">
    <w:pPr>
      <w:pStyle w:val="Kopfzeile"/>
    </w:pPr>
    <w:r>
      <w:rPr>
        <w:noProof/>
      </w:rPr>
      <w:pict w14:anchorId="5CC829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5661093" o:spid="_x0000_s1025" type="#_x0000_t136" style="position:absolute;left:0;text-align:left;margin-left:0;margin-top:0;width:494.9pt;height:141.4pt;rotation:315;z-index:-251657216;mso-position-horizontal:center;mso-position-horizontal-relative:margin;mso-position-vertical:center;mso-position-vertical-relative:margin" o:allowincell="f" fillcolor="silver" stroked="f">
          <v:fill opacity=".5"/>
          <v:textpath style="font-family:&quot;Century Gothic&quot;;font-size:1pt" string="Must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762AF5"/>
    <w:multiLevelType w:val="multilevel"/>
    <w:tmpl w:val="6BB4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744D07"/>
    <w:multiLevelType w:val="hybridMultilevel"/>
    <w:tmpl w:val="B51699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33373354">
    <w:abstractNumId w:val="1"/>
  </w:num>
  <w:num w:numId="2" w16cid:durableId="776173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B01"/>
    <w:rsid w:val="00081816"/>
    <w:rsid w:val="00083BAA"/>
    <w:rsid w:val="000A036B"/>
    <w:rsid w:val="000A53E0"/>
    <w:rsid w:val="00103504"/>
    <w:rsid w:val="001766D6"/>
    <w:rsid w:val="00186E7D"/>
    <w:rsid w:val="001C180B"/>
    <w:rsid w:val="001C3BB8"/>
    <w:rsid w:val="001E4447"/>
    <w:rsid w:val="001F311D"/>
    <w:rsid w:val="001F73BE"/>
    <w:rsid w:val="00240451"/>
    <w:rsid w:val="00260E53"/>
    <w:rsid w:val="0029735B"/>
    <w:rsid w:val="002A05F2"/>
    <w:rsid w:val="002F792C"/>
    <w:rsid w:val="00305BEE"/>
    <w:rsid w:val="003444BE"/>
    <w:rsid w:val="00391749"/>
    <w:rsid w:val="003936EF"/>
    <w:rsid w:val="003E24DF"/>
    <w:rsid w:val="00407B01"/>
    <w:rsid w:val="00407DF3"/>
    <w:rsid w:val="004A2B0D"/>
    <w:rsid w:val="005061BB"/>
    <w:rsid w:val="00510E32"/>
    <w:rsid w:val="0055477B"/>
    <w:rsid w:val="00563742"/>
    <w:rsid w:val="00564809"/>
    <w:rsid w:val="005859BD"/>
    <w:rsid w:val="005900AD"/>
    <w:rsid w:val="00597E25"/>
    <w:rsid w:val="005A4313"/>
    <w:rsid w:val="005C2210"/>
    <w:rsid w:val="005E26E3"/>
    <w:rsid w:val="00615018"/>
    <w:rsid w:val="0062123A"/>
    <w:rsid w:val="00646E75"/>
    <w:rsid w:val="00694E29"/>
    <w:rsid w:val="006D3D07"/>
    <w:rsid w:val="006F6F10"/>
    <w:rsid w:val="00702983"/>
    <w:rsid w:val="0072357F"/>
    <w:rsid w:val="007539B3"/>
    <w:rsid w:val="00783E79"/>
    <w:rsid w:val="007966C2"/>
    <w:rsid w:val="007B5AE8"/>
    <w:rsid w:val="007F5192"/>
    <w:rsid w:val="00840303"/>
    <w:rsid w:val="008D6FF9"/>
    <w:rsid w:val="008D7BFB"/>
    <w:rsid w:val="00987977"/>
    <w:rsid w:val="009C5CC0"/>
    <w:rsid w:val="009D63BC"/>
    <w:rsid w:val="00A11A20"/>
    <w:rsid w:val="00A311B3"/>
    <w:rsid w:val="00A731F0"/>
    <w:rsid w:val="00A76E2E"/>
    <w:rsid w:val="00A96CF8"/>
    <w:rsid w:val="00AA7BDE"/>
    <w:rsid w:val="00AB4269"/>
    <w:rsid w:val="00AB56D6"/>
    <w:rsid w:val="00AC424C"/>
    <w:rsid w:val="00AE59A3"/>
    <w:rsid w:val="00B50294"/>
    <w:rsid w:val="00BA4F61"/>
    <w:rsid w:val="00BA542C"/>
    <w:rsid w:val="00BE61A7"/>
    <w:rsid w:val="00C70786"/>
    <w:rsid w:val="00C80C47"/>
    <w:rsid w:val="00C8222A"/>
    <w:rsid w:val="00D15202"/>
    <w:rsid w:val="00D45945"/>
    <w:rsid w:val="00D66593"/>
    <w:rsid w:val="00D7180A"/>
    <w:rsid w:val="00D7299A"/>
    <w:rsid w:val="00D802B4"/>
    <w:rsid w:val="00DA3337"/>
    <w:rsid w:val="00E1447E"/>
    <w:rsid w:val="00E16782"/>
    <w:rsid w:val="00E25813"/>
    <w:rsid w:val="00E27B46"/>
    <w:rsid w:val="00E55D74"/>
    <w:rsid w:val="00E6479B"/>
    <w:rsid w:val="00E6540C"/>
    <w:rsid w:val="00E76C9E"/>
    <w:rsid w:val="00E81E2A"/>
    <w:rsid w:val="00E834B7"/>
    <w:rsid w:val="00EE0952"/>
    <w:rsid w:val="00EE7E4A"/>
    <w:rsid w:val="00F0472F"/>
    <w:rsid w:val="00F131DC"/>
    <w:rsid w:val="00F84674"/>
    <w:rsid w:val="00FB30E7"/>
    <w:rsid w:val="00FE0F43"/>
    <w:rsid w:val="00FE22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2A861"/>
  <w14:defaultImageDpi w14:val="32767"/>
  <w15:chartTrackingRefBased/>
  <w15:docId w15:val="{6C074996-0E1A-41AA-A52F-38B9FF444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Standard">
    <w:name w:val="Normal"/>
    <w:qFormat/>
    <w:rsid w:val="00D45945"/>
    <w:pPr>
      <w:spacing w:before="40" w:after="160" w:line="288" w:lineRule="auto"/>
    </w:pPr>
    <w:rPr>
      <w:rFonts w:eastAsiaTheme="minorHAnsi"/>
      <w:color w:val="595959" w:themeColor="text1" w:themeTint="A6"/>
      <w:kern w:val="20"/>
      <w:sz w:val="20"/>
      <w:szCs w:val="20"/>
    </w:rPr>
  </w:style>
  <w:style w:type="paragraph" w:styleId="berschrift1">
    <w:name w:val="heading 1"/>
    <w:basedOn w:val="Standard"/>
    <w:next w:val="Standard"/>
    <w:link w:val="berschrift1Zchn"/>
    <w:uiPriority w:val="8"/>
    <w:unhideWhenUsed/>
    <w:qFormat/>
    <w:rsid w:val="003E24DF"/>
    <w:pPr>
      <w:spacing w:before="0" w:after="360" w:line="240" w:lineRule="auto"/>
      <w:contextualSpacing/>
      <w:outlineLvl w:val="0"/>
    </w:pPr>
    <w:rPr>
      <w:rFonts w:asciiTheme="majorHAnsi" w:eastAsiaTheme="majorEastAsia" w:hAnsiTheme="majorHAnsi" w:cstheme="majorBidi"/>
      <w:caps/>
      <w:color w:val="729928" w:themeColor="accent1" w:themeShade="BF"/>
    </w:rPr>
  </w:style>
  <w:style w:type="paragraph" w:styleId="berschrift2">
    <w:name w:val="heading 2"/>
    <w:basedOn w:val="Standard"/>
    <w:next w:val="Standard"/>
    <w:link w:val="berschrift2Zchn"/>
    <w:uiPriority w:val="9"/>
    <w:unhideWhenUsed/>
    <w:qFormat/>
    <w:rsid w:val="004A2B0D"/>
    <w:pPr>
      <w:keepNext/>
      <w:keepLines/>
      <w:spacing w:after="0"/>
      <w:outlineLvl w:val="1"/>
    </w:pPr>
    <w:rPr>
      <w:rFonts w:asciiTheme="majorHAnsi" w:eastAsiaTheme="majorEastAsia" w:hAnsiTheme="majorHAnsi" w:cstheme="majorBidi"/>
      <w:color w:val="729928"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8"/>
    <w:rsid w:val="003E24DF"/>
    <w:rPr>
      <w:rFonts w:asciiTheme="majorHAnsi" w:eastAsiaTheme="majorEastAsia" w:hAnsiTheme="majorHAnsi" w:cstheme="majorBidi"/>
      <w:caps/>
      <w:color w:val="729928" w:themeColor="accent1" w:themeShade="BF"/>
      <w:kern w:val="20"/>
      <w:sz w:val="20"/>
      <w:szCs w:val="20"/>
    </w:rPr>
  </w:style>
  <w:style w:type="paragraph" w:customStyle="1" w:styleId="Empfnger">
    <w:name w:val="Empfänger"/>
    <w:basedOn w:val="berschrift2"/>
    <w:uiPriority w:val="3"/>
    <w:qFormat/>
    <w:rsid w:val="00D45945"/>
    <w:pPr>
      <w:spacing w:before="1200"/>
    </w:pPr>
    <w:rPr>
      <w:color w:val="000000" w:themeColor="text1"/>
    </w:rPr>
  </w:style>
  <w:style w:type="paragraph" w:styleId="Anrede">
    <w:name w:val="Salutation"/>
    <w:basedOn w:val="Standard"/>
    <w:link w:val="AnredeZchn"/>
    <w:uiPriority w:val="4"/>
    <w:unhideWhenUsed/>
    <w:qFormat/>
    <w:rsid w:val="003E24DF"/>
    <w:pPr>
      <w:spacing w:before="720"/>
    </w:pPr>
  </w:style>
  <w:style w:type="character" w:customStyle="1" w:styleId="AnredeZchn">
    <w:name w:val="Anrede Zchn"/>
    <w:basedOn w:val="Absatz-Standardschriftart"/>
    <w:link w:val="Anrede"/>
    <w:uiPriority w:val="4"/>
    <w:rsid w:val="003E24DF"/>
    <w:rPr>
      <w:rFonts w:eastAsiaTheme="minorHAnsi"/>
      <w:color w:val="595959" w:themeColor="text1" w:themeTint="A6"/>
      <w:kern w:val="20"/>
      <w:sz w:val="20"/>
      <w:szCs w:val="20"/>
    </w:rPr>
  </w:style>
  <w:style w:type="paragraph" w:styleId="Gruformel">
    <w:name w:val="Closing"/>
    <w:basedOn w:val="Standard"/>
    <w:next w:val="Unterschrift"/>
    <w:link w:val="GruformelZchn"/>
    <w:uiPriority w:val="6"/>
    <w:unhideWhenUsed/>
    <w:qFormat/>
    <w:rsid w:val="003E24DF"/>
    <w:pPr>
      <w:spacing w:before="480" w:after="960" w:line="240" w:lineRule="auto"/>
    </w:pPr>
  </w:style>
  <w:style w:type="character" w:customStyle="1" w:styleId="GruformelZchn">
    <w:name w:val="Grußformel Zchn"/>
    <w:basedOn w:val="Absatz-Standardschriftart"/>
    <w:link w:val="Gruformel"/>
    <w:uiPriority w:val="6"/>
    <w:rsid w:val="003E24DF"/>
    <w:rPr>
      <w:rFonts w:eastAsiaTheme="minorHAnsi"/>
      <w:color w:val="595959" w:themeColor="text1" w:themeTint="A6"/>
      <w:kern w:val="20"/>
      <w:sz w:val="20"/>
      <w:szCs w:val="20"/>
    </w:rPr>
  </w:style>
  <w:style w:type="paragraph" w:styleId="Unterschrift">
    <w:name w:val="Signature"/>
    <w:basedOn w:val="Standard"/>
    <w:link w:val="UnterschriftZchn"/>
    <w:uiPriority w:val="7"/>
    <w:unhideWhenUsed/>
    <w:qFormat/>
    <w:rsid w:val="003E24DF"/>
    <w:rPr>
      <w:b/>
      <w:bCs/>
    </w:rPr>
  </w:style>
  <w:style w:type="character" w:customStyle="1" w:styleId="UnterschriftZchn">
    <w:name w:val="Unterschrift Zchn"/>
    <w:basedOn w:val="Absatz-Standardschriftart"/>
    <w:link w:val="Unterschrift"/>
    <w:uiPriority w:val="7"/>
    <w:rsid w:val="003E24DF"/>
    <w:rPr>
      <w:rFonts w:eastAsiaTheme="minorHAnsi"/>
      <w:b/>
      <w:bCs/>
      <w:color w:val="595959" w:themeColor="text1" w:themeTint="A6"/>
      <w:kern w:val="20"/>
      <w:sz w:val="20"/>
      <w:szCs w:val="20"/>
    </w:rPr>
  </w:style>
  <w:style w:type="paragraph" w:styleId="Kopfzeile">
    <w:name w:val="header"/>
    <w:basedOn w:val="Standard"/>
    <w:link w:val="KopfzeileZchn"/>
    <w:uiPriority w:val="99"/>
    <w:semiHidden/>
    <w:rsid w:val="003E24DF"/>
    <w:pPr>
      <w:spacing w:after="0" w:line="240" w:lineRule="auto"/>
      <w:jc w:val="right"/>
    </w:pPr>
  </w:style>
  <w:style w:type="character" w:customStyle="1" w:styleId="KopfzeileZchn">
    <w:name w:val="Kopfzeile Zchn"/>
    <w:basedOn w:val="Absatz-Standardschriftart"/>
    <w:link w:val="Kopfzeile"/>
    <w:uiPriority w:val="99"/>
    <w:semiHidden/>
    <w:rsid w:val="00D45945"/>
    <w:rPr>
      <w:rFonts w:eastAsiaTheme="minorHAnsi"/>
      <w:color w:val="595959" w:themeColor="text1" w:themeTint="A6"/>
      <w:kern w:val="20"/>
      <w:sz w:val="20"/>
      <w:szCs w:val="20"/>
    </w:rPr>
  </w:style>
  <w:style w:type="character" w:styleId="Fett">
    <w:name w:val="Strong"/>
    <w:basedOn w:val="Absatz-Standardschriftart"/>
    <w:uiPriority w:val="1"/>
    <w:semiHidden/>
    <w:qFormat/>
    <w:rsid w:val="003E24DF"/>
    <w:rPr>
      <w:b/>
      <w:bCs/>
    </w:rPr>
  </w:style>
  <w:style w:type="paragraph" w:customStyle="1" w:styleId="Kontaktinfos">
    <w:name w:val="Kontaktinfos"/>
    <w:basedOn w:val="Standard"/>
    <w:uiPriority w:val="1"/>
    <w:qFormat/>
    <w:rsid w:val="003E24DF"/>
    <w:pPr>
      <w:spacing w:before="0" w:after="0"/>
    </w:pPr>
  </w:style>
  <w:style w:type="character" w:customStyle="1" w:styleId="berschrift2Zchn">
    <w:name w:val="Überschrift 2 Zchn"/>
    <w:basedOn w:val="Absatz-Standardschriftart"/>
    <w:link w:val="berschrift2"/>
    <w:uiPriority w:val="9"/>
    <w:rsid w:val="004A2B0D"/>
    <w:rPr>
      <w:rFonts w:asciiTheme="majorHAnsi" w:eastAsiaTheme="majorEastAsia" w:hAnsiTheme="majorHAnsi" w:cstheme="majorBidi"/>
      <w:color w:val="729928" w:themeColor="accent1" w:themeShade="BF"/>
      <w:kern w:val="20"/>
      <w:sz w:val="26"/>
      <w:szCs w:val="26"/>
    </w:rPr>
  </w:style>
  <w:style w:type="paragraph" w:styleId="StandardWeb">
    <w:name w:val="Normal (Web)"/>
    <w:basedOn w:val="Standard"/>
    <w:uiPriority w:val="99"/>
    <w:semiHidden/>
    <w:unhideWhenUsed/>
    <w:rsid w:val="00083BAA"/>
    <w:pPr>
      <w:spacing w:before="100" w:beforeAutospacing="1" w:after="100" w:afterAutospacing="1" w:line="240" w:lineRule="auto"/>
    </w:pPr>
    <w:rPr>
      <w:rFonts w:ascii="Times New Roman" w:eastAsiaTheme="minorEastAsia" w:hAnsi="Times New Roman" w:cs="Times New Roman"/>
      <w:color w:val="auto"/>
      <w:kern w:val="0"/>
      <w:sz w:val="24"/>
      <w:szCs w:val="24"/>
    </w:rPr>
  </w:style>
  <w:style w:type="character" w:styleId="Platzhaltertext">
    <w:name w:val="Placeholder Text"/>
    <w:basedOn w:val="Absatz-Standardschriftart"/>
    <w:uiPriority w:val="99"/>
    <w:semiHidden/>
    <w:rsid w:val="001766D6"/>
    <w:rPr>
      <w:color w:val="808080"/>
    </w:rPr>
  </w:style>
  <w:style w:type="paragraph" w:styleId="Fuzeile">
    <w:name w:val="footer"/>
    <w:basedOn w:val="Standard"/>
    <w:link w:val="FuzeileZchn"/>
    <w:uiPriority w:val="99"/>
    <w:unhideWhenUsed/>
    <w:rsid w:val="00D45945"/>
    <w:pPr>
      <w:tabs>
        <w:tab w:val="center" w:pos="4680"/>
        <w:tab w:val="right" w:pos="9360"/>
      </w:tabs>
      <w:spacing w:before="0" w:after="0" w:line="240" w:lineRule="auto"/>
    </w:pPr>
  </w:style>
  <w:style w:type="character" w:customStyle="1" w:styleId="FuzeileZchn">
    <w:name w:val="Fußzeile Zchn"/>
    <w:basedOn w:val="Absatz-Standardschriftart"/>
    <w:link w:val="Fuzeile"/>
    <w:uiPriority w:val="99"/>
    <w:rsid w:val="00D45945"/>
    <w:rPr>
      <w:rFonts w:eastAsiaTheme="minorHAnsi"/>
      <w:color w:val="595959" w:themeColor="text1" w:themeTint="A6"/>
      <w:kern w:val="20"/>
      <w:sz w:val="20"/>
      <w:szCs w:val="20"/>
    </w:rPr>
  </w:style>
  <w:style w:type="paragraph" w:styleId="Titel">
    <w:name w:val="Title"/>
    <w:basedOn w:val="berschrift1"/>
    <w:next w:val="Standard"/>
    <w:link w:val="TitelZchn"/>
    <w:uiPriority w:val="10"/>
    <w:rsid w:val="00D45945"/>
    <w:rPr>
      <w:color w:val="000000" w:themeColor="text1"/>
    </w:rPr>
  </w:style>
  <w:style w:type="character" w:customStyle="1" w:styleId="TitelZchn">
    <w:name w:val="Titel Zchn"/>
    <w:basedOn w:val="Absatz-Standardschriftart"/>
    <w:link w:val="Titel"/>
    <w:uiPriority w:val="10"/>
    <w:rsid w:val="00D45945"/>
    <w:rPr>
      <w:rFonts w:asciiTheme="majorHAnsi" w:eastAsiaTheme="majorEastAsia" w:hAnsiTheme="majorHAnsi" w:cstheme="majorBidi"/>
      <w:caps/>
      <w:color w:val="000000" w:themeColor="text1"/>
      <w:kern w:val="20"/>
      <w:sz w:val="20"/>
      <w:szCs w:val="20"/>
    </w:rPr>
  </w:style>
  <w:style w:type="table" w:styleId="Tabellenraster">
    <w:name w:val="Table Grid"/>
    <w:basedOn w:val="NormaleTabelle"/>
    <w:uiPriority w:val="39"/>
    <w:rsid w:val="00E8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semiHidden/>
    <w:rsid w:val="00F84674"/>
    <w:pPr>
      <w:ind w:left="720"/>
      <w:contextualSpacing/>
    </w:pPr>
  </w:style>
  <w:style w:type="paragraph" w:styleId="berarbeitung">
    <w:name w:val="Revision"/>
    <w:hidden/>
    <w:uiPriority w:val="99"/>
    <w:semiHidden/>
    <w:rsid w:val="0072357F"/>
    <w:rPr>
      <w:rFonts w:eastAsiaTheme="minorHAnsi"/>
      <w:color w:val="595959" w:themeColor="text1" w:themeTint="A6"/>
      <w:kern w:val="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wlowski\AppData\Roaming\Microsoft\Templates\Briefkopf%20mit%20fettgedrucktem%20Log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23E55FFAAA4B36BEAAC3918714B036"/>
        <w:category>
          <w:name w:val="Allgemein"/>
          <w:gallery w:val="placeholder"/>
        </w:category>
        <w:types>
          <w:type w:val="bbPlcHdr"/>
        </w:types>
        <w:behaviors>
          <w:behavior w:val="content"/>
        </w:behaviors>
        <w:guid w:val="{96F99F2E-D676-413D-9B8B-D24A3884774B}"/>
      </w:docPartPr>
      <w:docPartBody>
        <w:p w:rsidR="00000CB5" w:rsidRDefault="00000CB5">
          <w:pPr>
            <w:pStyle w:val="7823E55FFAAA4B36BEAAC3918714B036"/>
          </w:pPr>
          <w:r w:rsidRPr="00D45945">
            <w:rPr>
              <w:rStyle w:val="Platzhaltertext"/>
              <w:lang w:bidi="de-DE"/>
            </w:rPr>
            <w:t>[Firmenname]</w:t>
          </w:r>
        </w:p>
      </w:docPartBody>
    </w:docPart>
    <w:docPart>
      <w:docPartPr>
        <w:name w:val="C593C4442ABC4FFFBE2B86481C3D2A28"/>
        <w:category>
          <w:name w:val="Allgemein"/>
          <w:gallery w:val="placeholder"/>
        </w:category>
        <w:types>
          <w:type w:val="bbPlcHdr"/>
        </w:types>
        <w:behaviors>
          <w:behavior w:val="content"/>
        </w:behaviors>
        <w:guid w:val="{FB563459-F606-4C7E-8367-2B41256523A7}"/>
      </w:docPartPr>
      <w:docPartBody>
        <w:p w:rsidR="00000CB5" w:rsidRDefault="00000CB5">
          <w:pPr>
            <w:pStyle w:val="C593C4442ABC4FFFBE2B86481C3D2A28"/>
          </w:pPr>
          <w:r w:rsidRPr="00D45945">
            <w:rPr>
              <w:rStyle w:val="Fett"/>
              <w:lang w:bidi="de-DE"/>
            </w:rPr>
            <w:t>[</w:t>
          </w:r>
          <w:r w:rsidRPr="00D45945">
            <w:rPr>
              <w:lang w:bidi="de-DE"/>
            </w:rPr>
            <w:t>Straße, PLZ Ort]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CB5"/>
    <w:rsid w:val="00000CB5"/>
    <w:rsid w:val="00081816"/>
    <w:rsid w:val="001E4447"/>
    <w:rsid w:val="00240451"/>
    <w:rsid w:val="00305BEE"/>
    <w:rsid w:val="006D3D07"/>
    <w:rsid w:val="00733845"/>
    <w:rsid w:val="008D6FF9"/>
    <w:rsid w:val="009E12D5"/>
    <w:rsid w:val="00A05CAB"/>
    <w:rsid w:val="00A5381F"/>
    <w:rsid w:val="00AB56D6"/>
    <w:rsid w:val="00C30A6F"/>
    <w:rsid w:val="00C91443"/>
    <w:rsid w:val="00E61FF1"/>
    <w:rsid w:val="00EA0C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7823E55FFAAA4B36BEAAC3918714B036">
    <w:name w:val="7823E55FFAAA4B36BEAAC3918714B036"/>
  </w:style>
  <w:style w:type="character" w:styleId="Fett">
    <w:name w:val="Strong"/>
    <w:basedOn w:val="Absatz-Standardschriftart"/>
    <w:uiPriority w:val="1"/>
    <w:qFormat/>
    <w:rPr>
      <w:b/>
      <w:bCs/>
    </w:rPr>
  </w:style>
  <w:style w:type="paragraph" w:customStyle="1" w:styleId="C593C4442ABC4FFFBE2B86481C3D2A28">
    <w:name w:val="C593C4442ABC4FFFBE2B86481C3D2A28"/>
  </w:style>
  <w:style w:type="paragraph" w:styleId="Titel">
    <w:name w:val="Title"/>
    <w:basedOn w:val="berschrift1"/>
    <w:next w:val="Standard"/>
    <w:link w:val="TitelZchn"/>
    <w:uiPriority w:val="10"/>
    <w:pPr>
      <w:keepNext w:val="0"/>
      <w:keepLines w:val="0"/>
      <w:spacing w:before="0" w:after="360" w:line="240" w:lineRule="auto"/>
      <w:contextualSpacing/>
    </w:pPr>
    <w:rPr>
      <w:caps/>
      <w:color w:val="000000" w:themeColor="text1"/>
      <w:kern w:val="20"/>
      <w:sz w:val="20"/>
      <w:szCs w:val="20"/>
      <w:lang w:eastAsia="ja-JP"/>
    </w:rPr>
  </w:style>
  <w:style w:type="character" w:customStyle="1" w:styleId="TitelZchn">
    <w:name w:val="Titel Zchn"/>
    <w:basedOn w:val="Absatz-Standardschriftart"/>
    <w:link w:val="Titel"/>
    <w:uiPriority w:val="10"/>
    <w:rPr>
      <w:rFonts w:asciiTheme="majorHAnsi" w:eastAsiaTheme="majorEastAsia" w:hAnsiTheme="majorHAnsi" w:cstheme="majorBidi"/>
      <w:caps/>
      <w:color w:val="000000" w:themeColor="text1"/>
      <w:kern w:val="20"/>
      <w:sz w:val="20"/>
      <w:szCs w:val="20"/>
      <w:lang w:eastAsia="ja-JP"/>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0F4761" w:themeColor="accent1" w:themeShade="BF"/>
      <w:sz w:val="32"/>
      <w:szCs w:val="3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69F56-719A-4D83-852D-005D12497FBA}">
  <ds:schemaRefs>
    <ds:schemaRef ds:uri="http://schemas.microsoft.com/sharepoint/v3/contenttype/forms"/>
  </ds:schemaRefs>
</ds:datastoreItem>
</file>

<file path=customXml/itemProps2.xml><?xml version="1.0" encoding="utf-8"?>
<ds:datastoreItem xmlns:ds="http://schemas.openxmlformats.org/officeDocument/2006/customXml" ds:itemID="{172A20CA-2FAB-4D68-B6A9-42A0A1225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38FCEC-F6BD-4BDE-8234-7D96AB9E156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B08B1E6D-ECD1-410D-ADB9-EB7B842D4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mit fettgedrucktem Logo.dotx</Template>
  <TotalTime>0</TotalTime>
  <Pages>3</Pages>
  <Words>756</Words>
  <Characters>4763</Characters>
  <Application>Microsoft Office Word</Application>
  <DocSecurity>0</DocSecurity>
  <Lines>39</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Pawlowski, Jens</dc:creator>
  <cp:keywords/>
  <dc:description/>
  <cp:lastModifiedBy>Alexander Wagner</cp:lastModifiedBy>
  <cp:revision>2</cp:revision>
  <dcterms:created xsi:type="dcterms:W3CDTF">2026-07-20T11:46:00Z</dcterms:created>
  <dcterms:modified xsi:type="dcterms:W3CDTF">2026-07-20T11:46:00Z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